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157DF8D1" w14:textId="2FD735C5" w:rsidR="00173D67" w:rsidRPr="00FE0F41" w:rsidRDefault="00173D67" w:rsidP="00173D67">
      <w:pPr>
        <w:pStyle w:val="CRCoverPage"/>
        <w:tabs>
          <w:tab w:val="end" w:pos="481.95pt"/>
        </w:tabs>
        <w:spacing w:after="0pt"/>
        <w:rPr>
          <w:b/>
          <w:noProof/>
          <w:sz w:val="24"/>
          <w:lang w:eastAsia="zh-CN"/>
        </w:rPr>
      </w:pPr>
      <w:bookmarkStart w:id="0" w:name="_Ref399006623"/>
      <w:bookmarkStart w:id="1" w:name="_Toc92513360"/>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B721AE">
        <w:rPr>
          <w:rFonts w:hint="eastAsia"/>
          <w:b/>
          <w:noProof/>
          <w:sz w:val="24"/>
          <w:lang w:eastAsia="zh-CN"/>
        </w:rPr>
        <w:t>1</w:t>
      </w:r>
      <w:r w:rsidR="00881CDB">
        <w:rPr>
          <w:b/>
          <w:noProof/>
          <w:sz w:val="24"/>
          <w:lang w:eastAsia="zh-CN"/>
        </w:rPr>
        <w:t>16</w:t>
      </w:r>
      <w:r>
        <w:rPr>
          <w:b/>
          <w:i/>
          <w:noProof/>
          <w:sz w:val="28"/>
        </w:rPr>
        <w:tab/>
      </w:r>
      <w:r w:rsidR="00706750" w:rsidRPr="00706750">
        <w:rPr>
          <w:b/>
          <w:noProof/>
          <w:sz w:val="24"/>
          <w:lang w:eastAsia="zh-CN"/>
        </w:rPr>
        <w:t>R4-2510519</w:t>
      </w:r>
    </w:p>
    <w:p w14:paraId="1CBF22E0" w14:textId="7A917D49" w:rsidR="00473B5A" w:rsidRDefault="00002417" w:rsidP="00473B5A">
      <w:pPr>
        <w:pStyle w:val="a5"/>
        <w:tabs>
          <w:tab w:val="end" w:pos="489.05pt"/>
          <w:tab w:val="end" w:pos="666.15pt"/>
        </w:tabs>
        <w:spacing w:before="3pt" w:after="3pt"/>
        <w:outlineLvl w:val="0"/>
        <w:rPr>
          <w:rFonts w:cs="Arial"/>
          <w:sz w:val="24"/>
          <w:szCs w:val="24"/>
          <w:lang w:eastAsia="zh-CN"/>
        </w:rPr>
      </w:pPr>
      <w:bookmarkStart w:id="2" w:name="Title"/>
      <w:bookmarkStart w:id="3" w:name="DocumentFor"/>
      <w:bookmarkEnd w:id="2"/>
      <w:bookmarkEnd w:id="3"/>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2025</w:t>
      </w:r>
    </w:p>
    <w:p w14:paraId="6BA9A0A6" w14:textId="77777777" w:rsidR="0004726A" w:rsidRPr="00473B5A" w:rsidRDefault="0004726A" w:rsidP="005929A6">
      <w:pPr>
        <w:tabs>
          <w:tab w:val="start" w:pos="99.25pt"/>
        </w:tabs>
        <w:jc w:val="both"/>
        <w:rPr>
          <w:rFonts w:ascii="Arial" w:eastAsia="宋体" w:hAnsi="Arial" w:cs="Arial"/>
          <w:b/>
          <w:sz w:val="22"/>
          <w:lang w:eastAsia="zh-CN"/>
        </w:rPr>
      </w:pPr>
    </w:p>
    <w:p w14:paraId="6584DFC3" w14:textId="77777777" w:rsidR="005929A6" w:rsidRPr="002A515C" w:rsidRDefault="005929A6" w:rsidP="005929A6">
      <w:pPr>
        <w:tabs>
          <w:tab w:val="start" w:pos="99.25pt"/>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A515C">
        <w:rPr>
          <w:rFonts w:ascii="Arial" w:eastAsia="宋体" w:hAnsi="Arial" w:cs="Arial" w:hint="eastAsia"/>
          <w:sz w:val="22"/>
          <w:lang w:eastAsia="zh-CN"/>
        </w:rPr>
        <w:t>China Telecom</w:t>
      </w:r>
    </w:p>
    <w:p w14:paraId="35892591" w14:textId="344AC3C0" w:rsidR="005929A6" w:rsidRPr="001A605A" w:rsidRDefault="005929A6" w:rsidP="00987DF6">
      <w:pPr>
        <w:ind w:start="99.25pt" w:hanging="99.25pt"/>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02417" w:rsidRPr="00002417">
        <w:rPr>
          <w:rFonts w:ascii="Arial" w:eastAsia="宋体" w:hAnsi="Arial" w:cs="Arial" w:hint="eastAsia"/>
          <w:sz w:val="22"/>
          <w:lang w:eastAsia="zh-CN"/>
        </w:rPr>
        <w:t>Views</w:t>
      </w:r>
      <w:r w:rsidR="000256F5" w:rsidRPr="000256F5">
        <w:rPr>
          <w:rFonts w:ascii="Arial" w:eastAsia="宋体" w:hAnsi="Arial" w:cs="Arial"/>
          <w:sz w:val="22"/>
          <w:lang w:eastAsia="zh-CN"/>
        </w:rPr>
        <w:t xml:space="preserve"> </w:t>
      </w:r>
      <w:r w:rsidR="00002417">
        <w:rPr>
          <w:rFonts w:ascii="Arial" w:eastAsia="宋体" w:hAnsi="Arial" w:cs="Arial"/>
          <w:sz w:val="22"/>
          <w:lang w:eastAsia="zh-CN"/>
        </w:rPr>
        <w:t xml:space="preserve">on </w:t>
      </w:r>
      <w:r w:rsidR="00175CBD">
        <w:rPr>
          <w:rFonts w:ascii="Arial" w:eastAsia="宋体" w:hAnsi="Arial" w:cs="Arial"/>
          <w:sz w:val="22"/>
          <w:lang w:eastAsia="zh-CN"/>
        </w:rPr>
        <w:t xml:space="preserve">uplink </w:t>
      </w:r>
      <w:r w:rsidR="000256F5" w:rsidRPr="000256F5">
        <w:rPr>
          <w:rFonts w:ascii="Arial" w:eastAsia="宋体" w:hAnsi="Arial" w:cs="Arial"/>
          <w:sz w:val="22"/>
          <w:lang w:eastAsia="zh-CN"/>
        </w:rPr>
        <w:t>CA_n5-n8</w:t>
      </w:r>
      <w:r w:rsidR="00002417">
        <w:rPr>
          <w:rFonts w:ascii="Arial" w:eastAsia="宋体" w:hAnsi="Arial" w:cs="Arial"/>
          <w:sz w:val="22"/>
          <w:lang w:eastAsia="zh-CN"/>
        </w:rPr>
        <w:t xml:space="preserve"> with non-concurrent n5 DL and n8 UL</w:t>
      </w:r>
    </w:p>
    <w:p w14:paraId="6972EA77" w14:textId="0ED57593" w:rsidR="005929A6" w:rsidRPr="00481815" w:rsidRDefault="005929A6" w:rsidP="00390E9F">
      <w:pPr>
        <w:tabs>
          <w:tab w:val="start" w:pos="99.25pt"/>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02417">
        <w:rPr>
          <w:rFonts w:ascii="Arial" w:eastAsia="宋体" w:hAnsi="Arial" w:cs="Arial"/>
          <w:sz w:val="22"/>
          <w:lang w:eastAsia="zh-CN"/>
        </w:rPr>
        <w:t>6.11</w:t>
      </w:r>
      <w:r w:rsidR="000D60FB">
        <w:rPr>
          <w:rFonts w:ascii="Arial" w:eastAsia="宋体" w:hAnsi="Arial" w:cs="Arial" w:hint="eastAsia"/>
          <w:sz w:val="22"/>
          <w:lang w:eastAsia="zh-CN"/>
        </w:rPr>
        <w:t>.</w:t>
      </w:r>
      <w:r w:rsidR="00002417">
        <w:rPr>
          <w:rFonts w:ascii="Arial" w:eastAsia="宋体" w:hAnsi="Arial" w:cs="Arial"/>
          <w:sz w:val="22"/>
          <w:lang w:eastAsia="zh-CN"/>
        </w:rPr>
        <w:t>2</w:t>
      </w:r>
    </w:p>
    <w:p w14:paraId="7899B94F" w14:textId="77777777" w:rsidR="005929A6" w:rsidRPr="00EC2290" w:rsidRDefault="005929A6" w:rsidP="007F2CE5">
      <w:pPr>
        <w:tabs>
          <w:tab w:val="start" w:pos="99.25pt"/>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宋体" w:hAnsi="Arial" w:cs="Arial" w:hint="eastAsia"/>
          <w:sz w:val="22"/>
          <w:lang w:eastAsia="zh-CN"/>
        </w:rPr>
        <w:t>Approval</w:t>
      </w:r>
    </w:p>
    <w:bookmarkEnd w:id="0"/>
    <w:bookmarkEnd w:id="1"/>
    <w:p w14:paraId="3C6702FC" w14:textId="77777777" w:rsidR="00D63A38" w:rsidRPr="007E4B7F" w:rsidRDefault="00D63A38" w:rsidP="00D63A38">
      <w:pPr>
        <w:pStyle w:val="1"/>
      </w:pPr>
      <w:r w:rsidRPr="00FD61B3">
        <w:rPr>
          <w:rFonts w:hint="eastAsia"/>
        </w:rPr>
        <w:t>I</w:t>
      </w:r>
      <w:r w:rsidRPr="007E4B7F">
        <w:rPr>
          <w:rFonts w:hint="eastAsia"/>
        </w:rPr>
        <w:t>ntroduction</w:t>
      </w:r>
    </w:p>
    <w:p w14:paraId="56EA5DFA" w14:textId="6086D23E" w:rsidR="00772DB6" w:rsidRPr="008C4E8C" w:rsidRDefault="00A27386" w:rsidP="00772DB6">
      <w:pPr>
        <w:overflowPunct/>
        <w:autoSpaceDE/>
        <w:autoSpaceDN/>
        <w:adjustRightInd/>
        <w:ind w:startChars="20" w:start="2pt"/>
        <w:jc w:val="both"/>
        <w:textAlignment w:val="auto"/>
        <w:rPr>
          <w:rFonts w:eastAsia="宋体"/>
          <w:szCs w:val="22"/>
          <w:lang w:eastAsia="zh-CN"/>
        </w:rPr>
      </w:pPr>
      <w:r>
        <w:rPr>
          <w:bCs/>
          <w:noProof/>
          <w:lang w:val="en-US" w:eastAsia="zh-CN"/>
        </w:rPr>
        <w:drawing>
          <wp:anchor distT="0" distB="0" distL="114300" distR="114300" simplePos="0" relativeHeight="251657728" behindDoc="0" locked="0" layoutInCell="1" allowOverlap="1" wp14:anchorId="1B40C795" wp14:editId="5BB25ADE">
            <wp:simplePos x="0" y="0"/>
            <wp:positionH relativeFrom="column">
              <wp:posOffset>-127000</wp:posOffset>
            </wp:positionH>
            <wp:positionV relativeFrom="paragraph">
              <wp:posOffset>370205</wp:posOffset>
            </wp:positionV>
            <wp:extent cx="6437630" cy="6247130"/>
            <wp:effectExtent l="0" t="0" r="0" b="0"/>
            <wp:wrapNone/>
            <wp:docPr id="54797963" name="Rectangle 8"/>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6437630" cy="6247130"/>
                    </a:xfrm>
                    <a:prstGeom prst="rect">
                      <a:avLst/>
                    </a:prstGeom>
                    <a:noFill/>
                    <a:ln w="9525" algn="ctr">
                      <a:solidFill>
                        <a:srgbClr val="92D050"/>
                      </a:solidFill>
                      <a:miter lim="8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pPr>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7C2825">
        <w:rPr>
          <w:rFonts w:eastAsia="宋体" w:hint="eastAsia"/>
          <w:szCs w:val="22"/>
          <w:lang w:eastAsia="zh-CN"/>
        </w:rPr>
        <w:t xml:space="preserve">In </w:t>
      </w:r>
      <w:r w:rsidR="00682F86">
        <w:rPr>
          <w:rFonts w:eastAsia="宋体" w:hint="eastAsia"/>
          <w:szCs w:val="22"/>
          <w:lang w:eastAsia="zh-CN"/>
        </w:rPr>
        <w:t>the last RAN4#</w:t>
      </w:r>
      <w:r w:rsidR="00C368F8">
        <w:rPr>
          <w:rFonts w:eastAsia="宋体" w:hint="eastAsia"/>
          <w:szCs w:val="22"/>
          <w:lang w:eastAsia="zh-CN"/>
        </w:rPr>
        <w:t>1</w:t>
      </w:r>
      <w:r w:rsidR="000372BB">
        <w:rPr>
          <w:rFonts w:eastAsia="宋体"/>
          <w:szCs w:val="22"/>
          <w:lang w:eastAsia="zh-CN"/>
        </w:rPr>
        <w:t>15</w:t>
      </w:r>
      <w:r w:rsidR="00682F86">
        <w:rPr>
          <w:rFonts w:eastAsia="宋体" w:hint="eastAsia"/>
          <w:szCs w:val="22"/>
          <w:lang w:eastAsia="zh-CN"/>
        </w:rPr>
        <w:t xml:space="preserve"> meeting</w:t>
      </w:r>
      <w:r w:rsidR="001333A5">
        <w:rPr>
          <w:rFonts w:eastAsia="宋体" w:hint="eastAsia"/>
          <w:szCs w:val="22"/>
          <w:lang w:eastAsia="zh-CN"/>
        </w:rPr>
        <w:t>,</w:t>
      </w:r>
      <w:r w:rsidR="00C368F8">
        <w:rPr>
          <w:rFonts w:eastAsia="宋体" w:hint="eastAsia"/>
          <w:szCs w:val="22"/>
          <w:lang w:eastAsia="zh-CN"/>
        </w:rPr>
        <w:t xml:space="preserve"> the WF [1] agreed </w:t>
      </w:r>
      <w:r w:rsidR="00BC7FBE">
        <w:rPr>
          <w:rFonts w:eastAsia="宋体"/>
          <w:szCs w:val="22"/>
          <w:lang w:eastAsia="zh-CN"/>
        </w:rPr>
        <w:t>the</w:t>
      </w:r>
      <w:r w:rsidR="002E61D6">
        <w:rPr>
          <w:rFonts w:eastAsia="宋体"/>
          <w:szCs w:val="22"/>
          <w:lang w:eastAsia="zh-CN"/>
        </w:rPr>
        <w:t xml:space="preserve"> feasible solution for CA_n5-n8 with non-concurrent n5 DL and n8 UL</w:t>
      </w:r>
      <w:r w:rsidR="00103BB0">
        <w:rPr>
          <w:rFonts w:eastAsia="宋体"/>
          <w:szCs w:val="22"/>
          <w:lang w:eastAsia="zh-CN"/>
        </w:rPr>
        <w:t xml:space="preserve">. </w:t>
      </w:r>
      <w:r w:rsidR="008A2B20">
        <w:rPr>
          <w:rFonts w:eastAsia="宋体" w:hint="eastAsia"/>
          <w:szCs w:val="22"/>
          <w:lang w:eastAsia="zh-CN"/>
        </w:rPr>
        <w:t>T</w:t>
      </w:r>
      <w:r w:rsidR="002D33C1">
        <w:rPr>
          <w:rFonts w:eastAsia="宋体" w:hint="eastAsia"/>
          <w:szCs w:val="22"/>
          <w:lang w:eastAsia="zh-CN"/>
        </w:rPr>
        <w:t>his contribution provides our views on</w:t>
      </w:r>
      <w:r w:rsidR="002E61D6">
        <w:rPr>
          <w:rFonts w:eastAsia="宋体"/>
          <w:szCs w:val="22"/>
          <w:lang w:eastAsia="zh-CN"/>
        </w:rPr>
        <w:t xml:space="preserve"> </w:t>
      </w:r>
      <w:r w:rsidR="00B6102D">
        <w:rPr>
          <w:rFonts w:eastAsia="宋体"/>
          <w:szCs w:val="22"/>
          <w:lang w:eastAsia="zh-CN"/>
        </w:rPr>
        <w:t>left issues on RRM impact and capability reporting</w:t>
      </w:r>
      <w:r w:rsidR="001D7183">
        <w:rPr>
          <w:rFonts w:eastAsia="宋体" w:hint="eastAsia"/>
          <w:szCs w:val="22"/>
          <w:lang w:eastAsia="zh-CN"/>
        </w:rPr>
        <w:t>.</w:t>
      </w:r>
    </w:p>
    <w:p w14:paraId="16D77528" w14:textId="77777777" w:rsidR="00A822E1" w:rsidRPr="009A155B" w:rsidRDefault="00A822E1" w:rsidP="00A822E1">
      <w:pPr>
        <w:rPr>
          <w:rFonts w:ascii="Arial" w:eastAsiaTheme="minorEastAsia" w:hAnsi="Arial" w:cs="Arial"/>
          <w:b/>
          <w:u w:val="single"/>
          <w:lang w:eastAsia="zh-CN"/>
        </w:rPr>
      </w:pPr>
      <w:r w:rsidRPr="009A155B">
        <w:rPr>
          <w:rFonts w:ascii="Arial" w:eastAsiaTheme="minorEastAsia" w:hAnsi="Arial" w:cs="Arial"/>
          <w:b/>
          <w:u w:val="single"/>
          <w:lang w:eastAsia="zh-CN"/>
        </w:rPr>
        <w:t xml:space="preserve">&lt;Way forward&gt;: </w:t>
      </w:r>
    </w:p>
    <w:p w14:paraId="62B645D0" w14:textId="77777777" w:rsidR="00A822E1" w:rsidRDefault="00A822E1" w:rsidP="00A822E1">
      <w:pPr>
        <w:spacing w:before="6pt" w:after="6pt" w:line="13.80pt" w:lineRule="auto"/>
        <w:jc w:val="both"/>
        <w:rPr>
          <w:rFonts w:ascii="Arial" w:eastAsia="宋体" w:hAnsi="Arial" w:cs="Arial"/>
          <w:color w:val="000000"/>
          <w:lang w:eastAsia="zh-CN"/>
        </w:rPr>
      </w:pPr>
      <w:r>
        <w:rPr>
          <w:rFonts w:ascii="Arial" w:eastAsia="宋体" w:hAnsi="Arial" w:cs="Arial"/>
          <w:color w:val="000000"/>
          <w:lang w:eastAsia="zh-CN"/>
        </w:rPr>
        <w:t xml:space="preserve">For CA_n5-n8, further consider the following solution with side conditions to support </w:t>
      </w:r>
      <w:r w:rsidRPr="009A155B">
        <w:rPr>
          <w:rFonts w:ascii="Arial" w:eastAsia="宋体" w:hAnsi="Arial" w:cs="Arial"/>
          <w:color w:val="000000"/>
          <w:lang w:eastAsia="zh-CN"/>
        </w:rPr>
        <w:t>both 1UL/2DL and 2UL/2DL CA</w:t>
      </w:r>
      <w:r>
        <w:rPr>
          <w:rFonts w:ascii="Arial" w:eastAsia="宋体" w:hAnsi="Arial" w:cs="Arial"/>
          <w:color w:val="000000"/>
          <w:lang w:eastAsia="zh-CN"/>
        </w:rPr>
        <w:t xml:space="preserve"> with</w:t>
      </w:r>
      <w:r w:rsidRPr="009A155B">
        <w:rPr>
          <w:rFonts w:ascii="Arial" w:eastAsia="宋体" w:hAnsi="Arial" w:cs="Arial"/>
          <w:color w:val="000000"/>
          <w:lang w:eastAsia="zh-CN"/>
        </w:rPr>
        <w:t xml:space="preserve"> </w:t>
      </w:r>
      <w:r>
        <w:rPr>
          <w:rFonts w:ascii="Arial" w:eastAsia="宋体" w:hAnsi="Arial" w:cs="Arial"/>
          <w:color w:val="000000"/>
          <w:lang w:eastAsia="zh-CN"/>
        </w:rPr>
        <w:t>n</w:t>
      </w:r>
      <w:r w:rsidRPr="009A155B">
        <w:rPr>
          <w:rFonts w:ascii="Arial" w:eastAsia="宋体" w:hAnsi="Arial" w:cs="Arial"/>
          <w:color w:val="000000"/>
          <w:lang w:eastAsia="zh-CN"/>
        </w:rPr>
        <w:t>on-concurrent n5 DL and n8 UL</w:t>
      </w:r>
      <w:r>
        <w:rPr>
          <w:rFonts w:ascii="Arial" w:eastAsia="宋体" w:hAnsi="Arial" w:cs="Arial"/>
          <w:color w:val="000000"/>
          <w:lang w:eastAsia="zh-CN"/>
        </w:rPr>
        <w:t xml:space="preserve"> in Rel-19:</w:t>
      </w:r>
    </w:p>
    <w:p w14:paraId="05A124F1" w14:textId="77777777" w:rsidR="00A822E1" w:rsidRPr="00BE790B" w:rsidRDefault="00A822E1" w:rsidP="00A822E1">
      <w:pPr>
        <w:spacing w:before="6pt" w:after="6pt" w:line="13.80pt" w:lineRule="auto"/>
        <w:jc w:val="both"/>
        <w:rPr>
          <w:rFonts w:ascii="Arial" w:eastAsia="宋体" w:hAnsi="Arial" w:cs="Arial"/>
          <w:color w:val="000000"/>
          <w:u w:val="single"/>
          <w:lang w:eastAsia="zh-CN"/>
        </w:rPr>
      </w:pPr>
      <w:r w:rsidRPr="00351153">
        <w:rPr>
          <w:rFonts w:ascii="Arial" w:eastAsia="宋体" w:hAnsi="Arial" w:cs="Arial"/>
          <w:color w:val="000000"/>
          <w:lang w:eastAsia="zh-CN"/>
        </w:rPr>
        <w:t xml:space="preserve">Support </w:t>
      </w:r>
      <w:r>
        <w:rPr>
          <w:rFonts w:ascii="Arial" w:eastAsia="宋体" w:hAnsi="Arial" w:cs="Arial" w:hint="eastAsia"/>
          <w:color w:val="000000"/>
          <w:lang w:eastAsia="zh-CN"/>
        </w:rPr>
        <w:t>case</w:t>
      </w:r>
      <w:r>
        <w:rPr>
          <w:rFonts w:ascii="Arial" w:eastAsia="宋体" w:hAnsi="Arial" w:cs="Arial"/>
          <w:color w:val="000000"/>
          <w:lang w:eastAsia="zh-CN"/>
        </w:rPr>
        <w:t xml:space="preserve"> 1 </w:t>
      </w:r>
      <w:r>
        <w:rPr>
          <w:rFonts w:ascii="Arial" w:eastAsia="宋体" w:hAnsi="Arial" w:cs="Arial" w:hint="eastAsia"/>
          <w:color w:val="000000"/>
          <w:lang w:eastAsia="zh-CN"/>
        </w:rPr>
        <w:t>and</w:t>
      </w:r>
      <w:r>
        <w:rPr>
          <w:rFonts w:ascii="Arial" w:eastAsia="宋体" w:hAnsi="Arial" w:cs="Arial"/>
          <w:color w:val="000000"/>
          <w:lang w:eastAsia="zh-CN"/>
        </w:rPr>
        <w:t xml:space="preserve"> case 2 </w:t>
      </w:r>
      <w:bookmarkStart w:id="4" w:name="OLE_LINK3"/>
      <w:r>
        <w:rPr>
          <w:rFonts w:ascii="Arial" w:eastAsia="宋体" w:hAnsi="Arial" w:cs="Arial"/>
          <w:color w:val="000000"/>
          <w:lang w:eastAsia="zh-CN"/>
        </w:rPr>
        <w:t>via RRC reconfiguration</w:t>
      </w:r>
      <w:bookmarkEnd w:id="4"/>
      <w:r>
        <w:rPr>
          <w:rFonts w:ascii="Arial" w:eastAsia="宋体" w:hAnsi="Arial" w:cs="Arial"/>
          <w:color w:val="000000"/>
          <w:lang w:eastAsia="zh-CN"/>
        </w:rPr>
        <w:t>.</w:t>
      </w:r>
    </w:p>
    <w:p w14:paraId="1212E601" w14:textId="77777777" w:rsidR="00A822E1" w:rsidRPr="002A6553" w:rsidRDefault="00A822E1" w:rsidP="00A822E1">
      <w:pPr>
        <w:pStyle w:val="aff0"/>
        <w:numPr>
          <w:ilvl w:val="0"/>
          <w:numId w:val="46"/>
        </w:numPr>
        <w:spacing w:before="6pt" w:after="6pt" w:line="13.80pt" w:lineRule="auto"/>
        <w:contextualSpacing w:val="0"/>
        <w:jc w:val="both"/>
        <w:rPr>
          <w:rFonts w:ascii="Arial" w:eastAsia="宋体" w:hAnsi="Arial" w:cs="Arial"/>
          <w:color w:val="000000"/>
          <w:lang w:eastAsia="zh-CN"/>
        </w:rPr>
      </w:pPr>
      <w:r w:rsidRPr="002A6553">
        <w:rPr>
          <w:rFonts w:ascii="Arial" w:eastAsia="宋体" w:hAnsi="Arial" w:cs="Arial" w:hint="eastAsia"/>
          <w:color w:val="000000"/>
          <w:lang w:eastAsia="zh-CN"/>
        </w:rPr>
        <w:t>C</w:t>
      </w:r>
      <w:r w:rsidRPr="002A6553">
        <w:rPr>
          <w:rFonts w:ascii="Arial" w:eastAsia="宋体" w:hAnsi="Arial" w:cs="Arial"/>
          <w:color w:val="000000"/>
          <w:lang w:eastAsia="zh-CN"/>
        </w:rPr>
        <w:t xml:space="preserve">ase 1: 2UL/2DL configuration, </w:t>
      </w:r>
      <w:r>
        <w:rPr>
          <w:rFonts w:ascii="Arial" w:eastAsia="宋体" w:hAnsi="Arial" w:cs="Arial"/>
          <w:color w:val="000000"/>
          <w:lang w:eastAsia="zh-CN"/>
        </w:rPr>
        <w:t>where NW shall keep all the four carriers activated, allocate resource allocation for a dedicated user only to n5 UL, n8 UL and n8 DL (</w:t>
      </w:r>
      <w:r w:rsidRPr="002A6553">
        <w:rPr>
          <w:rFonts w:ascii="Arial" w:eastAsia="宋体" w:hAnsi="Arial" w:cs="Arial"/>
          <w:color w:val="000000"/>
          <w:lang w:eastAsia="zh-CN"/>
        </w:rPr>
        <w:t>no n5 DL resource allocation</w:t>
      </w:r>
      <w:r>
        <w:rPr>
          <w:rFonts w:ascii="Arial" w:eastAsia="宋体" w:hAnsi="Arial" w:cs="Arial"/>
          <w:color w:val="000000"/>
          <w:lang w:eastAsia="zh-CN"/>
        </w:rPr>
        <w:t xml:space="preserve"> to a dedicated user) </w:t>
      </w:r>
      <w:r w:rsidRPr="00A71DA2">
        <w:rPr>
          <w:rFonts w:ascii="Arial" w:eastAsia="宋体" w:hAnsi="Arial" w:cs="Arial"/>
          <w:color w:val="000000"/>
          <w:lang w:eastAsia="zh-CN"/>
        </w:rPr>
        <w:t>and both two bands are collocated</w:t>
      </w:r>
      <w:r>
        <w:rPr>
          <w:rFonts w:ascii="Arial" w:eastAsia="宋体" w:hAnsi="Arial" w:cs="Arial"/>
          <w:color w:val="000000"/>
          <w:lang w:eastAsia="zh-CN"/>
        </w:rPr>
        <w:t>.</w:t>
      </w:r>
    </w:p>
    <w:p w14:paraId="7A0E6D88" w14:textId="77777777" w:rsidR="00A822E1" w:rsidRDefault="00A822E1" w:rsidP="00A822E1">
      <w:pPr>
        <w:spacing w:before="6pt" w:after="6pt" w:line="13.80pt" w:lineRule="auto"/>
        <w:jc w:val="center"/>
        <w:rPr>
          <w:rFonts w:ascii="Arial" w:eastAsia="宋体" w:hAnsi="Arial" w:cs="Arial"/>
          <w:color w:val="000000"/>
          <w:lang w:eastAsia="zh-CN"/>
        </w:rPr>
      </w:pPr>
      <w:r>
        <w:rPr>
          <w:noProof/>
        </w:rPr>
        <w:drawing>
          <wp:inline distT="0" distB="0" distL="0" distR="0" wp14:anchorId="031DE704" wp14:editId="2D343396">
            <wp:extent cx="3514725" cy="1047750"/>
            <wp:effectExtent l="0" t="0" r="9525" b="0"/>
            <wp:docPr id="1" name="图片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
                    <pic:cNvPicPr/>
                  </pic:nvPicPr>
                  <pic:blipFill>
                    <a:blip r:embed="rId8"/>
                    <a:stretch>
                      <a:fillRect/>
                    </a:stretch>
                  </pic:blipFill>
                  <pic:spPr>
                    <a:xfrm>
                      <a:off x="0" y="0"/>
                      <a:ext cx="3514725" cy="1047750"/>
                    </a:xfrm>
                    <a:prstGeom prst="rect">
                      <a:avLst/>
                    </a:prstGeom>
                  </pic:spPr>
                </pic:pic>
              </a:graphicData>
            </a:graphic>
          </wp:inline>
        </w:drawing>
      </w:r>
    </w:p>
    <w:p w14:paraId="168CEAF4" w14:textId="77777777" w:rsidR="00A822E1" w:rsidRDefault="00A822E1" w:rsidP="00A822E1">
      <w:pPr>
        <w:spacing w:before="6pt" w:after="6pt" w:line="13.80pt" w:lineRule="auto"/>
        <w:jc w:val="both"/>
        <w:rPr>
          <w:rFonts w:ascii="Arial" w:eastAsia="宋体" w:hAnsi="Arial" w:cs="Arial"/>
          <w:color w:val="000000"/>
          <w:lang w:eastAsia="zh-CN"/>
        </w:rPr>
      </w:pPr>
    </w:p>
    <w:p w14:paraId="371E3F86" w14:textId="77777777" w:rsidR="00A822E1" w:rsidRPr="002A6553" w:rsidRDefault="00A822E1" w:rsidP="00A822E1">
      <w:pPr>
        <w:pStyle w:val="aff0"/>
        <w:numPr>
          <w:ilvl w:val="0"/>
          <w:numId w:val="46"/>
        </w:numPr>
        <w:spacing w:before="6pt" w:after="6pt" w:line="13.80pt" w:lineRule="auto"/>
        <w:contextualSpacing w:val="0"/>
        <w:jc w:val="both"/>
        <w:rPr>
          <w:rFonts w:ascii="Arial" w:eastAsia="宋体" w:hAnsi="Arial" w:cs="Arial"/>
          <w:color w:val="000000"/>
          <w:lang w:eastAsia="zh-CN"/>
        </w:rPr>
      </w:pPr>
      <w:r w:rsidRPr="002A6553">
        <w:rPr>
          <w:rFonts w:ascii="Arial" w:eastAsia="宋体" w:hAnsi="Arial" w:cs="Arial" w:hint="eastAsia"/>
          <w:color w:val="000000"/>
          <w:lang w:eastAsia="zh-CN"/>
        </w:rPr>
        <w:t>C</w:t>
      </w:r>
      <w:r w:rsidRPr="002A6553">
        <w:rPr>
          <w:rFonts w:ascii="Arial" w:eastAsia="宋体" w:hAnsi="Arial" w:cs="Arial"/>
          <w:color w:val="000000"/>
          <w:lang w:eastAsia="zh-CN"/>
        </w:rPr>
        <w:t>ase 2: 1UL/2DL configuration</w:t>
      </w:r>
    </w:p>
    <w:p w14:paraId="1E77C9F4" w14:textId="77777777" w:rsidR="00A822E1" w:rsidRDefault="00A822E1" w:rsidP="00A822E1">
      <w:pPr>
        <w:snapToGrid w:val="0"/>
        <w:spacing w:afterLines="50" w:after="6pt"/>
        <w:jc w:val="center"/>
        <w:rPr>
          <w:rFonts w:eastAsiaTheme="minorEastAsia"/>
          <w:lang w:eastAsia="zh-CN"/>
        </w:rPr>
      </w:pPr>
      <w:r>
        <w:rPr>
          <w:noProof/>
        </w:rPr>
        <w:drawing>
          <wp:inline distT="0" distB="0" distL="0" distR="0" wp14:anchorId="46ABBEA3" wp14:editId="45BD4616">
            <wp:extent cx="2809875" cy="1038225"/>
            <wp:effectExtent l="0" t="0" r="9525" b="9525"/>
            <wp:docPr id="2" name="图片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
                    <pic:cNvPicPr/>
                  </pic:nvPicPr>
                  <pic:blipFill>
                    <a:blip r:embed="rId9"/>
                    <a:stretch>
                      <a:fillRect/>
                    </a:stretch>
                  </pic:blipFill>
                  <pic:spPr>
                    <a:xfrm>
                      <a:off x="0" y="0"/>
                      <a:ext cx="2809875" cy="1038225"/>
                    </a:xfrm>
                    <a:prstGeom prst="rect">
                      <a:avLst/>
                    </a:prstGeom>
                  </pic:spPr>
                </pic:pic>
              </a:graphicData>
            </a:graphic>
          </wp:inline>
        </w:drawing>
      </w:r>
    </w:p>
    <w:p w14:paraId="748B5A0C" w14:textId="77777777" w:rsidR="00A822E1" w:rsidRDefault="00A822E1" w:rsidP="00A822E1">
      <w:pPr>
        <w:snapToGrid w:val="0"/>
        <w:spacing w:afterLines="50" w:after="6pt"/>
        <w:rPr>
          <w:rFonts w:ascii="Arial" w:eastAsiaTheme="minorEastAsia" w:hAnsi="Arial" w:cs="Arial"/>
          <w:lang w:eastAsia="zh-CN"/>
        </w:rPr>
      </w:pPr>
    </w:p>
    <w:p w14:paraId="210A7858" w14:textId="77777777" w:rsidR="00A822E1" w:rsidRDefault="00A822E1" w:rsidP="00A822E1">
      <w:pPr>
        <w:snapToGrid w:val="0"/>
        <w:spacing w:afterLines="50" w:after="6pt"/>
        <w:rPr>
          <w:rFonts w:ascii="Arial" w:eastAsiaTheme="minorEastAsia" w:hAnsi="Arial" w:cs="Arial"/>
          <w:lang w:eastAsia="zh-CN"/>
        </w:rPr>
      </w:pPr>
      <w:r>
        <w:rPr>
          <w:rFonts w:ascii="Arial" w:eastAsiaTheme="minorEastAsia" w:hAnsi="Arial" w:cs="Arial"/>
          <w:lang w:eastAsia="zh-CN"/>
        </w:rPr>
        <w:t>Companies are encouraged to study necessity of additional RRM spec or additional requirement(s) of other working groups. If there is impact on RRM or other WGs beyond the introduction of UE capability, the solution is not considered in Rel-19.</w:t>
      </w:r>
    </w:p>
    <w:p w14:paraId="71AE1AF8" w14:textId="29B796B8" w:rsidR="00933D97" w:rsidRDefault="00A822E1" w:rsidP="00A822E1">
      <w:pPr>
        <w:pStyle w:val="B10"/>
        <w:overflowPunct w:val="0"/>
        <w:autoSpaceDE w:val="0"/>
        <w:autoSpaceDN w:val="0"/>
        <w:adjustRightInd w:val="0"/>
        <w:spacing w:after="0pt"/>
        <w:ind w:start="0pt" w:firstLine="0pt"/>
        <w:textAlignment w:val="baseline"/>
        <w:rPr>
          <w:rFonts w:ascii="Arial" w:eastAsiaTheme="minorEastAsia" w:hAnsi="Arial" w:cs="Arial"/>
          <w:lang w:eastAsia="zh-CN"/>
        </w:rPr>
      </w:pPr>
      <w:r>
        <w:rPr>
          <w:rFonts w:ascii="Arial" w:eastAsiaTheme="minorEastAsia" w:hAnsi="Arial" w:cs="Arial"/>
          <w:lang w:eastAsia="zh-CN"/>
        </w:rPr>
        <w:t>Whether new capability is needed or not would be further discussed.</w:t>
      </w:r>
    </w:p>
    <w:p w14:paraId="3323E1A3" w14:textId="77777777" w:rsidR="002731F0" w:rsidRDefault="002731F0" w:rsidP="00A822E1">
      <w:pPr>
        <w:pStyle w:val="B10"/>
        <w:overflowPunct w:val="0"/>
        <w:autoSpaceDE w:val="0"/>
        <w:autoSpaceDN w:val="0"/>
        <w:adjustRightInd w:val="0"/>
        <w:spacing w:after="0pt"/>
        <w:ind w:start="0pt" w:firstLine="0pt"/>
        <w:textAlignment w:val="baseline"/>
        <w:rPr>
          <w:rFonts w:ascii="Arial" w:eastAsiaTheme="minorEastAsia" w:hAnsi="Arial" w:cs="Arial"/>
          <w:lang w:eastAsia="zh-CN"/>
        </w:rPr>
      </w:pPr>
    </w:p>
    <w:p w14:paraId="021C0DE5" w14:textId="77777777" w:rsidR="002731F0" w:rsidRDefault="002731F0" w:rsidP="00A822E1">
      <w:pPr>
        <w:pStyle w:val="B10"/>
        <w:overflowPunct w:val="0"/>
        <w:autoSpaceDE w:val="0"/>
        <w:autoSpaceDN w:val="0"/>
        <w:adjustRightInd w:val="0"/>
        <w:spacing w:after="0pt"/>
        <w:ind w:start="0pt" w:firstLine="0pt"/>
        <w:textAlignment w:val="baseline"/>
        <w:rPr>
          <w:rFonts w:ascii="Arial" w:eastAsiaTheme="minorEastAsia" w:hAnsi="Arial" w:cs="Arial"/>
          <w:lang w:eastAsia="zh-CN"/>
        </w:rPr>
      </w:pPr>
    </w:p>
    <w:p w14:paraId="03E5AF27" w14:textId="77777777" w:rsidR="002731F0" w:rsidRDefault="002731F0" w:rsidP="00A822E1">
      <w:pPr>
        <w:pStyle w:val="B10"/>
        <w:overflowPunct w:val="0"/>
        <w:autoSpaceDE w:val="0"/>
        <w:autoSpaceDN w:val="0"/>
        <w:adjustRightInd w:val="0"/>
        <w:spacing w:after="0pt"/>
        <w:ind w:start="0pt" w:firstLine="0pt"/>
        <w:textAlignment w:val="baseline"/>
        <w:rPr>
          <w:rFonts w:ascii="Arial" w:eastAsiaTheme="minorEastAsia" w:hAnsi="Arial" w:cs="Arial"/>
          <w:lang w:eastAsia="zh-CN"/>
        </w:rPr>
      </w:pPr>
    </w:p>
    <w:p w14:paraId="63B22DB8" w14:textId="77777777" w:rsidR="002731F0" w:rsidRDefault="002731F0" w:rsidP="00A822E1">
      <w:pPr>
        <w:pStyle w:val="B10"/>
        <w:overflowPunct w:val="0"/>
        <w:autoSpaceDE w:val="0"/>
        <w:autoSpaceDN w:val="0"/>
        <w:adjustRightInd w:val="0"/>
        <w:spacing w:after="0pt"/>
        <w:ind w:start="0pt" w:firstLine="0pt"/>
        <w:textAlignment w:val="baseline"/>
        <w:rPr>
          <w:rFonts w:ascii="Arial" w:eastAsiaTheme="minorEastAsia" w:hAnsi="Arial" w:cs="Arial"/>
          <w:lang w:eastAsia="zh-CN"/>
        </w:rPr>
      </w:pPr>
    </w:p>
    <w:p w14:paraId="5ED7126A" w14:textId="77777777" w:rsidR="002731F0" w:rsidRDefault="002731F0" w:rsidP="00A822E1">
      <w:pPr>
        <w:pStyle w:val="B10"/>
        <w:overflowPunct w:val="0"/>
        <w:autoSpaceDE w:val="0"/>
        <w:autoSpaceDN w:val="0"/>
        <w:adjustRightInd w:val="0"/>
        <w:spacing w:after="0pt"/>
        <w:ind w:start="0pt" w:firstLine="0pt"/>
        <w:textAlignment w:val="baseline"/>
        <w:rPr>
          <w:rFonts w:ascii="Arial" w:eastAsiaTheme="minorEastAsia" w:hAnsi="Arial" w:cs="Arial"/>
          <w:lang w:eastAsia="zh-CN"/>
        </w:rPr>
      </w:pPr>
    </w:p>
    <w:p w14:paraId="6A569F6D" w14:textId="77777777" w:rsidR="002731F0" w:rsidRDefault="002731F0" w:rsidP="00A822E1">
      <w:pPr>
        <w:pStyle w:val="B10"/>
        <w:overflowPunct w:val="0"/>
        <w:autoSpaceDE w:val="0"/>
        <w:autoSpaceDN w:val="0"/>
        <w:adjustRightInd w:val="0"/>
        <w:spacing w:after="0pt"/>
        <w:ind w:start="0pt" w:firstLine="0pt"/>
        <w:textAlignment w:val="baseline"/>
        <w:rPr>
          <w:rFonts w:ascii="Arial" w:eastAsiaTheme="minorEastAsia" w:hAnsi="Arial" w:cs="Arial"/>
          <w:lang w:eastAsia="zh-CN"/>
        </w:rPr>
      </w:pPr>
    </w:p>
    <w:p w14:paraId="5FDD58E7" w14:textId="77777777" w:rsidR="002731F0" w:rsidRDefault="002731F0" w:rsidP="00A822E1">
      <w:pPr>
        <w:pStyle w:val="B10"/>
        <w:overflowPunct w:val="0"/>
        <w:autoSpaceDE w:val="0"/>
        <w:autoSpaceDN w:val="0"/>
        <w:adjustRightInd w:val="0"/>
        <w:spacing w:after="0pt"/>
        <w:ind w:start="0pt" w:firstLine="0pt"/>
        <w:textAlignment w:val="baseline"/>
        <w:rPr>
          <w:rFonts w:hint="eastAsia"/>
          <w:b/>
          <w:bCs/>
          <w:lang w:eastAsia="zh-CN"/>
        </w:rPr>
      </w:pPr>
    </w:p>
    <w:p w14:paraId="3F4D8957" w14:textId="77777777" w:rsidR="00D63A38" w:rsidRDefault="00361347" w:rsidP="00493034">
      <w:pPr>
        <w:pStyle w:val="1"/>
        <w:rPr>
          <w:rFonts w:eastAsia="宋体"/>
          <w:lang w:eastAsia="zh-CN"/>
        </w:rPr>
      </w:pPr>
      <w:r>
        <w:rPr>
          <w:rFonts w:eastAsia="宋体" w:hint="eastAsia"/>
          <w:lang w:eastAsia="zh-CN"/>
        </w:rPr>
        <w:lastRenderedPageBreak/>
        <w:t>Discussion</w:t>
      </w:r>
      <w:r w:rsidR="00D63A38" w:rsidRPr="00493034">
        <w:rPr>
          <w:rFonts w:eastAsia="宋体"/>
          <w:lang w:eastAsia="zh-CN"/>
        </w:rPr>
        <w:t xml:space="preserve"> </w:t>
      </w:r>
    </w:p>
    <w:p w14:paraId="0F8B9D1C" w14:textId="55EC0E69" w:rsidR="00B6102D" w:rsidRPr="0080196B" w:rsidRDefault="00B6102D" w:rsidP="00B6102D">
      <w:pPr>
        <w:rPr>
          <w:rFonts w:eastAsia="宋体"/>
        </w:rPr>
      </w:pPr>
      <w:r w:rsidRPr="00B6102D">
        <w:rPr>
          <w:rFonts w:eastAsia="宋体"/>
        </w:rPr>
        <w:t xml:space="preserve">Regarding </w:t>
      </w:r>
      <w:r>
        <w:rPr>
          <w:rFonts w:eastAsia="宋体"/>
        </w:rPr>
        <w:t xml:space="preserve">RRM </w:t>
      </w:r>
      <w:r w:rsidRPr="00B6102D">
        <w:rPr>
          <w:rFonts w:eastAsia="宋体"/>
        </w:rPr>
        <w:t>measurement</w:t>
      </w:r>
      <w:r>
        <w:rPr>
          <w:rFonts w:eastAsia="宋体"/>
        </w:rPr>
        <w:t>,</w:t>
      </w:r>
      <w:r w:rsidRPr="00B6102D">
        <w:rPr>
          <w:rFonts w:eastAsia="宋体"/>
        </w:rPr>
        <w:t xml:space="preserve"> </w:t>
      </w:r>
      <w:r>
        <w:rPr>
          <w:rFonts w:eastAsia="宋体"/>
        </w:rPr>
        <w:t>w</w:t>
      </w:r>
      <w:r w:rsidRPr="00B6102D">
        <w:rPr>
          <w:rFonts w:eastAsia="宋体"/>
        </w:rPr>
        <w:t xml:space="preserve">hen the n5 DL remains active but no resources are allocated, the UE must still continuously measure the carrier quality (RSRP/RSRQ). If the network completely refrains from allocating CSI-RS resources for this carrier, the UE's measurement results may drift. Nevertheless, existing protocols already allow the BS to configure measurement gaps to coordinate measurement </w:t>
      </w:r>
      <w:proofErr w:type="spellStart"/>
      <w:r w:rsidRPr="00B6102D">
        <w:rPr>
          <w:rFonts w:eastAsia="宋体"/>
        </w:rPr>
        <w:t>behavior</w:t>
      </w:r>
      <w:proofErr w:type="spellEnd"/>
      <w:r w:rsidRPr="00B6102D">
        <w:rPr>
          <w:rFonts w:eastAsia="宋体"/>
        </w:rPr>
        <w:t>, which should mitigate this risk.</w:t>
      </w:r>
      <w:r>
        <w:rPr>
          <w:rFonts w:eastAsia="宋体"/>
        </w:rPr>
        <w:t xml:space="preserve"> </w:t>
      </w:r>
      <w:r w:rsidR="001B67A8">
        <w:rPr>
          <w:rFonts w:eastAsia="宋体"/>
        </w:rPr>
        <w:t>E.g.</w:t>
      </w:r>
      <w:r w:rsidR="00D14AD9">
        <w:rPr>
          <w:rFonts w:eastAsia="宋体"/>
        </w:rPr>
        <w:t xml:space="preserve">, as specified in 38.133 clause 9.5.1, </w:t>
      </w:r>
      <w:r w:rsidR="00D14AD9" w:rsidRPr="00D14AD9">
        <w:rPr>
          <w:i/>
          <w:iCs/>
        </w:rPr>
        <w:t xml:space="preserve">When configured by the network, the UE shall be able to perform L1-RSRP measurements of configured CSI-RS, SSB or CSI-RS and SSB resources for L1-RSRP. The measurements shall be performed for a serving cell, including </w:t>
      </w:r>
      <w:proofErr w:type="spellStart"/>
      <w:r w:rsidR="00D14AD9" w:rsidRPr="00D14AD9">
        <w:rPr>
          <w:i/>
          <w:iCs/>
        </w:rPr>
        <w:t>PCell</w:t>
      </w:r>
      <w:proofErr w:type="spellEnd"/>
      <w:r w:rsidR="00D14AD9" w:rsidRPr="00D14AD9">
        <w:rPr>
          <w:i/>
          <w:iCs/>
        </w:rPr>
        <w:t xml:space="preserve">, </w:t>
      </w:r>
      <w:proofErr w:type="spellStart"/>
      <w:r w:rsidR="00D14AD9" w:rsidRPr="00D14AD9">
        <w:rPr>
          <w:i/>
          <w:iCs/>
        </w:rPr>
        <w:t>PSCell</w:t>
      </w:r>
      <w:proofErr w:type="spellEnd"/>
      <w:r w:rsidR="00D14AD9" w:rsidRPr="00D14AD9">
        <w:rPr>
          <w:i/>
          <w:iCs/>
        </w:rPr>
        <w:t xml:space="preserve">, or </w:t>
      </w:r>
      <w:proofErr w:type="spellStart"/>
      <w:r w:rsidR="00D14AD9" w:rsidRPr="00D14AD9">
        <w:rPr>
          <w:i/>
          <w:iCs/>
        </w:rPr>
        <w:t>SCell</w:t>
      </w:r>
      <w:proofErr w:type="spellEnd"/>
      <w:r w:rsidR="00D14AD9" w:rsidRPr="00D14AD9">
        <w:rPr>
          <w:i/>
          <w:iCs/>
        </w:rPr>
        <w:t>, on the resources configured for L1-RSRP measurements within the active BWP.</w:t>
      </w:r>
      <w:r w:rsidR="00D14AD9">
        <w:t xml:space="preserve"> One of the measure </w:t>
      </w:r>
      <w:proofErr w:type="gramStart"/>
      <w:r w:rsidR="00D14AD9">
        <w:t>period</w:t>
      </w:r>
      <w:proofErr w:type="gramEnd"/>
      <w:r w:rsidR="00D14AD9">
        <w:t xml:space="preserve"> for </w:t>
      </w:r>
      <w:r w:rsidR="00D14AD9" w:rsidRPr="00D14AD9">
        <w:rPr>
          <w:i/>
          <w:iCs/>
        </w:rPr>
        <w:t>L1-RSRP measurements</w:t>
      </w:r>
      <w:r w:rsidR="00D14AD9">
        <w:t xml:space="preserve"> could be </w:t>
      </w:r>
      <w:r w:rsidR="00D14AD9" w:rsidRPr="00B34784">
        <w:t>the measurement period of T</w:t>
      </w:r>
      <w:r w:rsidR="00D14AD9" w:rsidRPr="00B34784">
        <w:rPr>
          <w:vertAlign w:val="subscript"/>
        </w:rPr>
        <w:t>L1-RSRP_Measurement_Period</w:t>
      </w:r>
      <w:r w:rsidR="006F61BE">
        <w:rPr>
          <w:vertAlign w:val="subscript"/>
        </w:rPr>
        <w:t xml:space="preserve"> </w:t>
      </w:r>
      <w:r w:rsidR="006F61BE">
        <w:rPr>
          <w:rFonts w:eastAsia="宋体"/>
        </w:rPr>
        <w:t xml:space="preserve">which is defined as follows. It could be found under non-DRX mode, the period is </w:t>
      </w:r>
      <w:proofErr w:type="gramStart"/>
      <w:r w:rsidR="006F61BE" w:rsidRPr="00B34784">
        <w:t>max(</w:t>
      </w:r>
      <w:proofErr w:type="spellStart"/>
      <w:proofErr w:type="gramEnd"/>
      <w:r w:rsidR="006F61BE" w:rsidRPr="00B34784">
        <w:t>T</w:t>
      </w:r>
      <w:r w:rsidR="006F61BE" w:rsidRPr="00B34784">
        <w:rPr>
          <w:vertAlign w:val="subscript"/>
        </w:rPr>
        <w:t>Report</w:t>
      </w:r>
      <w:proofErr w:type="spellEnd"/>
      <w:r w:rsidR="006F61BE" w:rsidRPr="00B34784">
        <w:t>,</w:t>
      </w:r>
      <w:r w:rsidR="006F61BE">
        <w:t xml:space="preserve"> </w:t>
      </w:r>
      <w:r w:rsidR="006F61BE" w:rsidRPr="00B34784">
        <w:t>ceil(M*P)*</w:t>
      </w:r>
      <w:bookmarkStart w:id="5" w:name="OLE_LINK1"/>
      <w:r w:rsidR="006F61BE" w:rsidRPr="00B34784">
        <w:t>T</w:t>
      </w:r>
      <w:r w:rsidR="006F61BE" w:rsidRPr="00B34784">
        <w:rPr>
          <w:vertAlign w:val="subscript"/>
        </w:rPr>
        <w:t>SSB</w:t>
      </w:r>
      <w:bookmarkEnd w:id="5"/>
      <w:r w:rsidR="006F61BE" w:rsidRPr="00B34784">
        <w:t>)</w:t>
      </w:r>
      <w:r w:rsidR="006F61BE">
        <w:rPr>
          <w:rFonts w:cs="v4.2.0"/>
        </w:rPr>
        <w:t xml:space="preserve"> which is larger than or equal to </w:t>
      </w:r>
      <w:r w:rsidR="006F61BE" w:rsidRPr="00B34784">
        <w:t>T</w:t>
      </w:r>
      <w:r w:rsidR="006F61BE" w:rsidRPr="00B34784">
        <w:rPr>
          <w:vertAlign w:val="subscript"/>
        </w:rPr>
        <w:t>SSB</w:t>
      </w:r>
      <w:r w:rsidR="006F61BE">
        <w:rPr>
          <w:rFonts w:cs="v4.2.0"/>
        </w:rPr>
        <w:t>. Thus, the allowed time for RRC reconfiguration to remove n8 UL and schedule n5 DL is large enough to be feasible.</w:t>
      </w:r>
    </w:p>
    <w:p w14:paraId="6F099BE3" w14:textId="77777777" w:rsidR="006F61BE" w:rsidRPr="00B34784" w:rsidRDefault="006F61BE" w:rsidP="006F61BE">
      <w:pPr>
        <w:pStyle w:val="TH"/>
      </w:pPr>
      <w:r w:rsidRPr="00B34784">
        <w:t>Table 9.5.4.1-1: Measurement period T</w:t>
      </w:r>
      <w:r w:rsidRPr="00B34784">
        <w:rPr>
          <w:vertAlign w:val="subscript"/>
        </w:rPr>
        <w:t>L1-RSRP_Measurement_Period_SSB</w:t>
      </w:r>
      <w:r w:rsidRPr="00B34784">
        <w:t xml:space="preserve"> for FR1</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1.40pt" w:type="dxa"/>
        </w:tblCellMar>
        <w:tblLook w:firstRow="1" w:lastRow="0" w:firstColumn="1" w:lastColumn="0" w:noHBand="0" w:noVBand="1"/>
      </w:tblPr>
      <w:tblGrid>
        <w:gridCol w:w="2035"/>
        <w:gridCol w:w="4582"/>
      </w:tblGrid>
      <w:tr w:rsidR="006F61BE" w:rsidRPr="00B34784" w14:paraId="7331B71A" w14:textId="77777777" w:rsidTr="007B0AB8">
        <w:trPr>
          <w:jc w:val="center"/>
        </w:trPr>
        <w:tc>
          <w:tcPr>
            <w:tcW w:w="101.75pt" w:type="dxa"/>
            <w:tcBorders>
              <w:top w:val="single" w:sz="4" w:space="0" w:color="auto"/>
              <w:start w:val="single" w:sz="4" w:space="0" w:color="auto"/>
              <w:bottom w:val="single" w:sz="4" w:space="0" w:color="auto"/>
              <w:end w:val="single" w:sz="4" w:space="0" w:color="auto"/>
            </w:tcBorders>
            <w:hideMark/>
          </w:tcPr>
          <w:p w14:paraId="5EAE45CE" w14:textId="77777777" w:rsidR="006F61BE" w:rsidRPr="00B34784" w:rsidRDefault="006F61BE" w:rsidP="007B0AB8">
            <w:pPr>
              <w:pStyle w:val="TAH"/>
            </w:pPr>
            <w:r w:rsidRPr="00B34784">
              <w:t>Configuration</w:t>
            </w:r>
          </w:p>
        </w:tc>
        <w:tc>
          <w:tcPr>
            <w:tcW w:w="229.10pt" w:type="dxa"/>
            <w:tcBorders>
              <w:top w:val="single" w:sz="4" w:space="0" w:color="auto"/>
              <w:start w:val="single" w:sz="4" w:space="0" w:color="auto"/>
              <w:bottom w:val="single" w:sz="4" w:space="0" w:color="auto"/>
              <w:end w:val="single" w:sz="4" w:space="0" w:color="auto"/>
            </w:tcBorders>
            <w:hideMark/>
          </w:tcPr>
          <w:p w14:paraId="5EB8D0DE" w14:textId="77777777" w:rsidR="006F61BE" w:rsidRPr="00B34784" w:rsidRDefault="006F61BE" w:rsidP="007B0AB8">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6F61BE" w:rsidRPr="00B34784" w14:paraId="0EC9333C" w14:textId="77777777" w:rsidTr="007B0AB8">
        <w:trPr>
          <w:jc w:val="center"/>
        </w:trPr>
        <w:tc>
          <w:tcPr>
            <w:tcW w:w="101.75pt" w:type="dxa"/>
            <w:tcBorders>
              <w:top w:val="single" w:sz="4" w:space="0" w:color="auto"/>
              <w:start w:val="single" w:sz="4" w:space="0" w:color="auto"/>
              <w:bottom w:val="single" w:sz="4" w:space="0" w:color="auto"/>
              <w:end w:val="single" w:sz="4" w:space="0" w:color="auto"/>
            </w:tcBorders>
            <w:hideMark/>
          </w:tcPr>
          <w:p w14:paraId="554A5435" w14:textId="77777777" w:rsidR="006F61BE" w:rsidRPr="00B34784" w:rsidRDefault="006F61BE" w:rsidP="007B0AB8">
            <w:pPr>
              <w:pStyle w:val="TAC"/>
            </w:pPr>
            <w:r w:rsidRPr="00B34784">
              <w:t>non-DRX</w:t>
            </w:r>
          </w:p>
        </w:tc>
        <w:tc>
          <w:tcPr>
            <w:tcW w:w="229.10pt" w:type="dxa"/>
            <w:tcBorders>
              <w:top w:val="single" w:sz="4" w:space="0" w:color="auto"/>
              <w:start w:val="single" w:sz="4" w:space="0" w:color="auto"/>
              <w:bottom w:val="single" w:sz="4" w:space="0" w:color="auto"/>
              <w:end w:val="single" w:sz="4" w:space="0" w:color="auto"/>
            </w:tcBorders>
            <w:hideMark/>
          </w:tcPr>
          <w:p w14:paraId="1F8D6786" w14:textId="77777777" w:rsidR="006F61BE" w:rsidRPr="00B34784" w:rsidRDefault="006F61BE" w:rsidP="007B0AB8">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6F61BE" w:rsidRPr="00B34784" w14:paraId="5D56CB95" w14:textId="77777777" w:rsidTr="007B0AB8">
        <w:trPr>
          <w:jc w:val="center"/>
        </w:trPr>
        <w:tc>
          <w:tcPr>
            <w:tcW w:w="101.75pt" w:type="dxa"/>
            <w:tcBorders>
              <w:top w:val="single" w:sz="4" w:space="0" w:color="auto"/>
              <w:start w:val="single" w:sz="4" w:space="0" w:color="auto"/>
              <w:bottom w:val="single" w:sz="4" w:space="0" w:color="auto"/>
              <w:end w:val="single" w:sz="4" w:space="0" w:color="auto"/>
            </w:tcBorders>
            <w:hideMark/>
          </w:tcPr>
          <w:p w14:paraId="57BF3713" w14:textId="77777777" w:rsidR="006F61BE" w:rsidRPr="00B34784" w:rsidRDefault="006F61BE" w:rsidP="007B0AB8">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229.10pt" w:type="dxa"/>
            <w:tcBorders>
              <w:top w:val="single" w:sz="4" w:space="0" w:color="auto"/>
              <w:start w:val="single" w:sz="4" w:space="0" w:color="auto"/>
              <w:bottom w:val="single" w:sz="4" w:space="0" w:color="auto"/>
              <w:end w:val="single" w:sz="4" w:space="0" w:color="auto"/>
            </w:tcBorders>
            <w:hideMark/>
          </w:tcPr>
          <w:p w14:paraId="5DB0A92B" w14:textId="77777777" w:rsidR="006F61BE" w:rsidRPr="00B34784" w:rsidRDefault="006F61BE" w:rsidP="007B0AB8">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6F61BE" w:rsidRPr="00B34784" w14:paraId="05E6474F" w14:textId="77777777" w:rsidTr="007B0AB8">
        <w:trPr>
          <w:jc w:val="center"/>
        </w:trPr>
        <w:tc>
          <w:tcPr>
            <w:tcW w:w="101.75pt" w:type="dxa"/>
            <w:tcBorders>
              <w:top w:val="single" w:sz="4" w:space="0" w:color="auto"/>
              <w:start w:val="single" w:sz="4" w:space="0" w:color="auto"/>
              <w:bottom w:val="single" w:sz="4" w:space="0" w:color="auto"/>
              <w:end w:val="single" w:sz="4" w:space="0" w:color="auto"/>
            </w:tcBorders>
            <w:hideMark/>
          </w:tcPr>
          <w:p w14:paraId="65CD01B9" w14:textId="77777777" w:rsidR="006F61BE" w:rsidRPr="00B34784" w:rsidRDefault="006F61BE" w:rsidP="007B0AB8">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229.10pt" w:type="dxa"/>
            <w:tcBorders>
              <w:top w:val="single" w:sz="4" w:space="0" w:color="auto"/>
              <w:start w:val="single" w:sz="4" w:space="0" w:color="auto"/>
              <w:bottom w:val="single" w:sz="4" w:space="0" w:color="auto"/>
              <w:end w:val="single" w:sz="4" w:space="0" w:color="auto"/>
            </w:tcBorders>
            <w:hideMark/>
          </w:tcPr>
          <w:p w14:paraId="04C7F3F2" w14:textId="77777777" w:rsidR="006F61BE" w:rsidRPr="00B34784" w:rsidRDefault="006F61BE" w:rsidP="007B0AB8">
            <w:pPr>
              <w:pStyle w:val="TAC"/>
            </w:pPr>
            <w:r w:rsidRPr="00B34784">
              <w:t>ceil(M*</w:t>
            </w:r>
            <w:proofErr w:type="gramStart"/>
            <w:r w:rsidRPr="00B34784">
              <w:t>P)*</w:t>
            </w:r>
            <w:proofErr w:type="gramEnd"/>
            <w:r w:rsidRPr="00B34784">
              <w:t>T</w:t>
            </w:r>
            <w:r w:rsidRPr="00B34784">
              <w:rPr>
                <w:vertAlign w:val="subscript"/>
              </w:rPr>
              <w:t>DRX</w:t>
            </w:r>
          </w:p>
        </w:tc>
      </w:tr>
      <w:tr w:rsidR="006F61BE" w:rsidRPr="00B34784" w14:paraId="07AB9741" w14:textId="77777777" w:rsidTr="007B0AB8">
        <w:trPr>
          <w:jc w:val="center"/>
        </w:trPr>
        <w:tc>
          <w:tcPr>
            <w:tcW w:w="330.85pt" w:type="dxa"/>
            <w:gridSpan w:val="2"/>
            <w:tcBorders>
              <w:top w:val="single" w:sz="4" w:space="0" w:color="auto"/>
              <w:start w:val="single" w:sz="4" w:space="0" w:color="auto"/>
              <w:bottom w:val="single" w:sz="4" w:space="0" w:color="auto"/>
              <w:end w:val="single" w:sz="4" w:space="0" w:color="auto"/>
            </w:tcBorders>
            <w:hideMark/>
          </w:tcPr>
          <w:p w14:paraId="6E4A649C" w14:textId="77777777" w:rsidR="006F61BE" w:rsidRPr="00E16287" w:rsidRDefault="006F61BE" w:rsidP="007B0AB8">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37029661" w14:textId="77777777" w:rsidR="006F61BE" w:rsidRPr="00E16287" w:rsidRDefault="006F61BE" w:rsidP="007B0AB8">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794FDBAE" w14:textId="77777777" w:rsidR="006F61BE" w:rsidRPr="00B34784" w:rsidRDefault="006F61BE" w:rsidP="007B0AB8">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5D5E5FC2" w14:textId="77777777" w:rsidR="00B6102D" w:rsidRPr="006F61BE" w:rsidRDefault="00B6102D" w:rsidP="00B6102D">
      <w:pPr>
        <w:rPr>
          <w:rFonts w:eastAsia="宋体"/>
        </w:rPr>
      </w:pPr>
    </w:p>
    <w:p w14:paraId="784BDD41" w14:textId="0C149CB7" w:rsidR="00B6102D" w:rsidRPr="00B6102D" w:rsidRDefault="006F61BE" w:rsidP="00B6102D">
      <w:pPr>
        <w:rPr>
          <w:rFonts w:eastAsia="宋体"/>
        </w:rPr>
      </w:pPr>
      <w:proofErr w:type="spellStart"/>
      <w:r>
        <w:rPr>
          <w:rFonts w:eastAsia="宋体"/>
        </w:rPr>
        <w:t>Obervation</w:t>
      </w:r>
      <w:proofErr w:type="spellEnd"/>
      <w:r>
        <w:rPr>
          <w:rFonts w:eastAsia="宋体"/>
        </w:rPr>
        <w:t xml:space="preserve"> 1: Existing RRM specification could support</w:t>
      </w:r>
      <w:r w:rsidR="00CA12EE">
        <w:rPr>
          <w:rFonts w:eastAsia="宋体"/>
        </w:rPr>
        <w:t xml:space="preserve"> uplink</w:t>
      </w:r>
      <w:r>
        <w:rPr>
          <w:rFonts w:eastAsia="宋体"/>
        </w:rPr>
        <w:t xml:space="preserve"> </w:t>
      </w:r>
      <w:r w:rsidR="00CA12EE">
        <w:rPr>
          <w:rFonts w:eastAsia="宋体"/>
        </w:rPr>
        <w:t xml:space="preserve">CA_n5-n8 with non-concurrent n5 DL and n8 UL </w:t>
      </w:r>
      <w:r w:rsidR="00CA12EE" w:rsidRPr="00CA12EE">
        <w:rPr>
          <w:rFonts w:eastAsia="宋体"/>
        </w:rPr>
        <w:t>via RRC reconfiguration</w:t>
      </w:r>
      <w:r w:rsidR="00CA12EE">
        <w:rPr>
          <w:rFonts w:eastAsia="宋体"/>
        </w:rPr>
        <w:t>.</w:t>
      </w:r>
    </w:p>
    <w:p w14:paraId="6B4F0E91" w14:textId="69836412" w:rsidR="008336B6" w:rsidRDefault="00B6102D" w:rsidP="00B6102D">
      <w:pPr>
        <w:rPr>
          <w:rFonts w:eastAsia="宋体"/>
        </w:rPr>
      </w:pPr>
      <w:r w:rsidRPr="00B6102D">
        <w:rPr>
          <w:rFonts w:eastAsia="宋体"/>
        </w:rPr>
        <w:t xml:space="preserve">Regarding </w:t>
      </w:r>
      <w:r w:rsidR="008336B6">
        <w:rPr>
          <w:rFonts w:eastAsia="宋体"/>
        </w:rPr>
        <w:t>capability reporting</w:t>
      </w:r>
      <w:r w:rsidRPr="00B6102D">
        <w:rPr>
          <w:rFonts w:eastAsia="宋体"/>
        </w:rPr>
        <w:t>:</w:t>
      </w:r>
      <w:r w:rsidR="006F61BE">
        <w:rPr>
          <w:rFonts w:eastAsia="宋体"/>
        </w:rPr>
        <w:t xml:space="preserve"> </w:t>
      </w:r>
      <w:r w:rsidRPr="00B6102D">
        <w:rPr>
          <w:rFonts w:eastAsia="宋体"/>
        </w:rPr>
        <w:t xml:space="preserve">Case 1 requires the </w:t>
      </w:r>
      <w:r w:rsidR="004E4CBB">
        <w:rPr>
          <w:rFonts w:eastAsia="宋体"/>
        </w:rPr>
        <w:t>BS</w:t>
      </w:r>
      <w:r w:rsidRPr="00B6102D">
        <w:rPr>
          <w:rFonts w:eastAsia="宋体"/>
        </w:rPr>
        <w:t xml:space="preserve"> to avoid allocating n5 DL resources to specific </w:t>
      </w:r>
      <w:r w:rsidR="004E4CBB">
        <w:rPr>
          <w:rFonts w:eastAsia="宋体"/>
        </w:rPr>
        <w:t>UE, meanwhile, case 2 requires the BS remove UL configuration of n8 UL to the specific UE via RRC</w:t>
      </w:r>
      <w:r w:rsidRPr="00B6102D">
        <w:rPr>
          <w:rFonts w:eastAsia="宋体"/>
        </w:rPr>
        <w:t xml:space="preserve">. </w:t>
      </w:r>
      <w:r w:rsidR="004E4CBB">
        <w:rPr>
          <w:rFonts w:eastAsia="宋体"/>
        </w:rPr>
        <w:t xml:space="preserve">Although BS know the capability support when UE reporting UL CA_n5-n8, it is still beneficial to explicitly report this capability in case some UEs have other implementation for supporting UL CA_n5-n8 in future. </w:t>
      </w:r>
    </w:p>
    <w:p w14:paraId="44D40790" w14:textId="76F27429" w:rsidR="00B6102D" w:rsidRPr="00B6102D" w:rsidRDefault="004E4CBB" w:rsidP="00B6102D">
      <w:pPr>
        <w:rPr>
          <w:rFonts w:eastAsia="宋体"/>
        </w:rPr>
      </w:pPr>
      <w:r>
        <w:rPr>
          <w:rFonts w:eastAsia="宋体"/>
        </w:rPr>
        <w:t xml:space="preserve">Proposal 1: Introduce UE capability for supporting UL </w:t>
      </w:r>
      <w:r>
        <w:rPr>
          <w:rFonts w:eastAsia="宋体"/>
          <w:szCs w:val="22"/>
          <w:lang w:eastAsia="zh-CN"/>
        </w:rPr>
        <w:t>CA_n5-n8 with non-concurrent n5 DL and n8 UL.</w:t>
      </w:r>
    </w:p>
    <w:p w14:paraId="053EE884" w14:textId="77777777" w:rsidR="00DA41E0" w:rsidRDefault="00DA41E0" w:rsidP="00DA41E0">
      <w:pPr>
        <w:pStyle w:val="1"/>
        <w:rPr>
          <w:rFonts w:eastAsia="宋体"/>
          <w:lang w:eastAsia="zh-CN"/>
        </w:rPr>
      </w:pPr>
      <w:r>
        <w:rPr>
          <w:rFonts w:eastAsia="宋体" w:hint="eastAsia"/>
          <w:lang w:eastAsia="zh-CN"/>
        </w:rPr>
        <w:t>Conclusion</w:t>
      </w:r>
    </w:p>
    <w:p w14:paraId="596AD1F7" w14:textId="63F51145" w:rsidR="00DA41E0" w:rsidRDefault="00DA41E0" w:rsidP="00DA41E0">
      <w:pPr>
        <w:overflowPunct/>
        <w:autoSpaceDE/>
        <w:adjustRightInd/>
        <w:jc w:val="both"/>
        <w:rPr>
          <w:rFonts w:eastAsia="宋体"/>
          <w:szCs w:val="22"/>
          <w:lang w:eastAsia="zh-CN"/>
        </w:rPr>
      </w:pPr>
      <w:r>
        <w:rPr>
          <w:rFonts w:eastAsia="宋体" w:hint="eastAsia"/>
          <w:szCs w:val="22"/>
          <w:lang w:eastAsia="zh-CN"/>
        </w:rPr>
        <w:t>I</w:t>
      </w:r>
      <w:r w:rsidR="009C1C14">
        <w:rPr>
          <w:rFonts w:eastAsia="宋体" w:hint="eastAsia"/>
          <w:szCs w:val="22"/>
          <w:lang w:eastAsia="zh-CN"/>
        </w:rPr>
        <w:t xml:space="preserve">n this contribution, we </w:t>
      </w:r>
      <w:r w:rsidR="006271E4">
        <w:rPr>
          <w:rFonts w:eastAsia="宋体"/>
          <w:szCs w:val="22"/>
          <w:lang w:eastAsia="zh-CN"/>
        </w:rPr>
        <w:t xml:space="preserve">give our </w:t>
      </w:r>
      <w:r w:rsidR="00253BDE">
        <w:rPr>
          <w:rFonts w:eastAsia="宋体"/>
          <w:szCs w:val="22"/>
          <w:lang w:eastAsia="zh-CN"/>
        </w:rPr>
        <w:t xml:space="preserve">observation and proposal </w:t>
      </w:r>
      <w:r w:rsidR="00253BDE">
        <w:rPr>
          <w:rFonts w:eastAsia="宋体" w:hint="eastAsia"/>
          <w:szCs w:val="22"/>
          <w:lang w:eastAsia="zh-CN"/>
        </w:rPr>
        <w:t>on</w:t>
      </w:r>
      <w:r w:rsidR="00253BDE">
        <w:rPr>
          <w:rFonts w:eastAsia="宋体"/>
          <w:szCs w:val="22"/>
          <w:lang w:eastAsia="zh-CN"/>
        </w:rPr>
        <w:t xml:space="preserve"> left issues on RRM impact and capability reporting</w:t>
      </w:r>
      <w:r w:rsidR="006271E4">
        <w:rPr>
          <w:rFonts w:eastAsia="宋体"/>
          <w:szCs w:val="22"/>
          <w:lang w:eastAsia="zh-CN"/>
        </w:rPr>
        <w:t xml:space="preserve"> for </w:t>
      </w:r>
      <w:r w:rsidR="006271E4" w:rsidRPr="006271E4">
        <w:rPr>
          <w:rFonts w:eastAsia="宋体"/>
          <w:szCs w:val="22"/>
          <w:lang w:eastAsia="zh-CN"/>
        </w:rPr>
        <w:t>CA_n5-n8</w:t>
      </w:r>
      <w:r w:rsidR="006271E4">
        <w:rPr>
          <w:rFonts w:eastAsia="宋体"/>
          <w:szCs w:val="22"/>
          <w:lang w:eastAsia="zh-CN"/>
        </w:rPr>
        <w:t xml:space="preserve"> </w:t>
      </w:r>
      <w:r w:rsidR="00253BDE">
        <w:rPr>
          <w:rFonts w:eastAsia="宋体"/>
          <w:szCs w:val="22"/>
          <w:lang w:eastAsia="zh-CN"/>
        </w:rPr>
        <w:t>with non-concurrent n5 DL and n8 UL.</w:t>
      </w:r>
    </w:p>
    <w:p w14:paraId="14B6C41D" w14:textId="77777777" w:rsidR="00253BDE" w:rsidRPr="00B6102D" w:rsidRDefault="00253BDE" w:rsidP="00253BDE">
      <w:pPr>
        <w:rPr>
          <w:rFonts w:eastAsia="宋体"/>
        </w:rPr>
      </w:pPr>
      <w:proofErr w:type="spellStart"/>
      <w:r w:rsidRPr="00253BDE">
        <w:rPr>
          <w:rFonts w:eastAsia="宋体"/>
          <w:b/>
          <w:bCs/>
        </w:rPr>
        <w:t>Obervation</w:t>
      </w:r>
      <w:proofErr w:type="spellEnd"/>
      <w:r w:rsidRPr="00253BDE">
        <w:rPr>
          <w:rFonts w:eastAsia="宋体"/>
          <w:b/>
          <w:bCs/>
        </w:rPr>
        <w:t xml:space="preserve"> 1:</w:t>
      </w:r>
      <w:r>
        <w:rPr>
          <w:rFonts w:eastAsia="宋体"/>
        </w:rPr>
        <w:t xml:space="preserve"> Existing RRM specification could support uplink CA_n5-n8 with non-concurrent n5 DL and n8 UL </w:t>
      </w:r>
      <w:r w:rsidRPr="00CA12EE">
        <w:rPr>
          <w:rFonts w:eastAsia="宋体"/>
        </w:rPr>
        <w:t>via RRC reconfiguration</w:t>
      </w:r>
      <w:r>
        <w:rPr>
          <w:rFonts w:eastAsia="宋体"/>
        </w:rPr>
        <w:t>.</w:t>
      </w:r>
    </w:p>
    <w:p w14:paraId="7DEC8558" w14:textId="5F68B938" w:rsidR="00253BDE" w:rsidRPr="007556FD" w:rsidRDefault="00253BDE" w:rsidP="007556FD">
      <w:pPr>
        <w:rPr>
          <w:rFonts w:eastAsia="宋体"/>
        </w:rPr>
      </w:pPr>
      <w:r w:rsidRPr="00253BDE">
        <w:rPr>
          <w:rFonts w:eastAsia="宋体"/>
          <w:b/>
          <w:bCs/>
        </w:rPr>
        <w:t>Proposal 1:</w:t>
      </w:r>
      <w:r>
        <w:rPr>
          <w:rFonts w:eastAsia="宋体"/>
        </w:rPr>
        <w:t xml:space="preserve"> Introduce UE capability for supporting UL </w:t>
      </w:r>
      <w:r>
        <w:rPr>
          <w:rFonts w:eastAsia="宋体"/>
          <w:szCs w:val="22"/>
          <w:lang w:eastAsia="zh-CN"/>
        </w:rPr>
        <w:t>CA_n5-n8 with non-concurrent n5 DL and n8 UL.</w:t>
      </w:r>
    </w:p>
    <w:p w14:paraId="396FC429" w14:textId="77777777" w:rsidR="00D63A38" w:rsidRDefault="00D63A38" w:rsidP="00D63A38">
      <w:pPr>
        <w:pStyle w:val="1"/>
        <w:numPr>
          <w:ilvl w:val="0"/>
          <w:numId w:val="0"/>
        </w:numPr>
        <w:rPr>
          <w:rFonts w:eastAsia="宋体"/>
          <w:lang w:eastAsia="zh-CN"/>
        </w:rPr>
      </w:pPr>
      <w:r>
        <w:t>References</w:t>
      </w:r>
    </w:p>
    <w:p w14:paraId="0FC532F6" w14:textId="5B4BA53D" w:rsidR="00E336F7" w:rsidRPr="007556FD" w:rsidRDefault="007556FD" w:rsidP="00390643">
      <w:pPr>
        <w:pStyle w:val="aff0"/>
        <w:widowControl w:val="0"/>
        <w:numPr>
          <w:ilvl w:val="0"/>
          <w:numId w:val="6"/>
        </w:numPr>
        <w:overflowPunct/>
        <w:autoSpaceDE/>
        <w:autoSpaceDN/>
        <w:adjustRightInd/>
        <w:snapToGrid w:val="0"/>
        <w:spacing w:after="0pt"/>
        <w:contextualSpacing w:val="0"/>
        <w:textAlignment w:val="auto"/>
      </w:pPr>
      <w:r w:rsidRPr="007556FD">
        <w:t>R4-2507910</w:t>
      </w:r>
      <w:r w:rsidR="00390643">
        <w:t xml:space="preserve">, </w:t>
      </w:r>
      <w:r w:rsidRPr="007556FD">
        <w:t>WF on simultaneous Rx/Tx requirements</w:t>
      </w:r>
      <w:r w:rsidR="00390643" w:rsidRPr="00390643">
        <w:t>, Huawei</w:t>
      </w:r>
    </w:p>
    <w:sectPr w:rsidR="00E336F7" w:rsidRPr="007556FD" w:rsidSect="00413D00">
      <w:footerReference w:type="default" r:id="rId10"/>
      <w:footnotePr>
        <w:numRestart w:val="eachSect"/>
      </w:footnotePr>
      <w:pgSz w:w="595.35pt" w:h="842pt" w:code="9"/>
      <w:pgMar w:top="70.80pt" w:right="56.65pt" w:bottom="56.65pt" w:left="56.65pt" w:header="42.50pt" w:footer="17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104306F6" w14:textId="77777777" w:rsidR="00F453A1" w:rsidRDefault="00F453A1">
      <w:r>
        <w:separator/>
      </w:r>
    </w:p>
  </w:endnote>
  <w:endnote w:type="continuationSeparator" w:id="0">
    <w:p w14:paraId="11EF9265" w14:textId="77777777" w:rsidR="00F453A1" w:rsidRDefault="00F453A1">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ZapfDingbats">
    <w:panose1 w:val="00000000000000000000"/>
    <w:charset w:characterSet="iso-8859-1"/>
    <w:family w:val="decorative"/>
    <w:notTrueType/>
    <w:pitch w:val="variable"/>
    <w:sig w:usb0="00000000" w:usb1="10000000" w:usb2="00000000" w:usb3="00000000" w:csb0="80000000" w:csb1="00000000"/>
  </w:font>
  <w:font w:name="MS Mincho">
    <w:altName w:val="Yu Gothic"/>
    <w:panose1 w:val="02020609040205080304"/>
    <w:charset w:characterSet="shift_jis"/>
    <w:family w:val="modern"/>
    <w:pitch w:val="fixed"/>
    <w:sig w:usb0="E00002FF" w:usb1="6AC7FDFB" w:usb2="08000012" w:usb3="00000000" w:csb0="0002009F" w:csb1="00000000"/>
  </w:font>
  <w:font w:name="Verdana">
    <w:panose1 w:val="020B0604030504040204"/>
    <w:charset w:characterSet="iso-8859-1"/>
    <w:family w:val="swiss"/>
    <w:pitch w:val="variable"/>
    <w:sig w:usb0="A00006FF" w:usb1="4000205B" w:usb2="00000010" w:usb3="00000000" w:csb0="0000019F" w:csb1="00000000"/>
  </w:font>
  <w:font w:name="Batang">
    <w:altName w:val="Malgun Gothic"/>
    <w:panose1 w:val="02030600000101010101"/>
    <w:charset w:characterSet="ks_c-5601-1987"/>
    <w:family w:val="roman"/>
    <w:pitch w:val="variable"/>
    <w:sig w:usb0="B00002AF" w:usb1="69D77CFB" w:usb2="00000030" w:usb3="00000000" w:csb0="0008009F" w:csb1="00000000"/>
  </w:font>
  <w:font w:name="宋体">
    <w:altName w:val="SimSun"/>
    <w:panose1 w:val="02010600030101010101"/>
    <w:charset w:characterSet="GBK"/>
    <w:family w:val="auto"/>
    <w:pitch w:val="variable"/>
    <w:sig w:usb0="00000203" w:usb1="288F0000" w:usb2="00000016" w:usb3="00000000" w:csb0="00040001" w:csb1="00000000"/>
  </w:font>
  <w:font w:name="Tahoma">
    <w:panose1 w:val="020B0604030504040204"/>
    <w:charset w:characterSet="iso-8859-1"/>
    <w:family w:val="swiss"/>
    <w:pitch w:val="variable"/>
    <w:sig w:usb0="E1002EFF" w:usb1="C000605B" w:usb2="00000029" w:usb3="00000000" w:csb0="000101FF" w:csb1="00000000"/>
  </w:font>
  <w:font w:name="–¾’©">
    <w:altName w:val="MS Gothic"/>
    <w:panose1 w:val="00000000000000000000"/>
    <w:charset w:characterSet="shift_jis"/>
    <w:family w:val="roman"/>
    <w:notTrueType/>
    <w:pitch w:val="fixed"/>
    <w:sig w:usb0="00000000" w:usb1="08070000" w:usb2="00000010" w:usb3="00000000" w:csb0="00020000" w:csb1="00000000"/>
  </w:font>
  <w:font w:name="Osaka">
    <w:altName w:val="ＭＳ ゴシック"/>
    <w:charset w:characterSet="shift_jis"/>
    <w:family w:val="auto"/>
    <w:pitch w:val="default"/>
    <w:sig w:usb0="00000000" w:usb1="00000000" w:usb2="00000010" w:usb3="00000000" w:csb0="00020000" w:csb1="00000000"/>
  </w:font>
  <w:font w:name="等线">
    <w:altName w:val="DengXian"/>
    <w:panose1 w:val="02010600030101010101"/>
    <w:charset w:characterSet="GBK"/>
    <w:family w:val="auto"/>
    <w:pitch w:val="variable"/>
    <w:sig w:usb0="A00002BF" w:usb1="38CF7CFA" w:usb2="00000016" w:usb3="00000000" w:csb0="0004000F" w:csb1="00000000"/>
  </w:font>
  <w:font w:name="v4.2.0">
    <w:altName w:val="Times New Roman"/>
    <w:charset w:characterSet="iso-8859-1"/>
    <w:family w:val="auto"/>
    <w:pitch w:val="default"/>
    <w:sig w:usb0="00000000" w:usb1="00000000" w:usb2="00000000" w:usb3="00000000" w:csb0="00040001"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Malgun Gothic">
    <w:panose1 w:val="020B0503020000020004"/>
    <w:charset w:characterSet="ks_c-5601-1987"/>
    <w:family w:val="swiss"/>
    <w:pitch w:val="variable"/>
    <w:sig w:usb0="9000002F" w:usb1="29D77CFB" w:usb2="00000012" w:usb3="00000000" w:csb0="00080001" w:csb1="00000000"/>
  </w:font>
  <w:font w:name="等线 Light">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BE6F06B" w14:textId="77777777" w:rsidR="00FA3801" w:rsidRDefault="00FA3801">
    <w:pPr>
      <w:pStyle w:val="a7"/>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13308992" w14:textId="77777777" w:rsidR="00F453A1" w:rsidRDefault="00F453A1">
      <w:r>
        <w:separator/>
      </w:r>
    </w:p>
  </w:footnote>
  <w:footnote w:type="continuationSeparator" w:id="0">
    <w:p w14:paraId="3772BCE8" w14:textId="77777777" w:rsidR="00F453A1" w:rsidRDefault="00F453A1">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F316FEA"/>
    <w:multiLevelType w:val="hybridMultilevel"/>
    <w:tmpl w:val="5DC25856"/>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2" w15:restartNumberingAfterBreak="0">
    <w:nsid w:val="0FC77385"/>
    <w:multiLevelType w:val="hybridMultilevel"/>
    <w:tmpl w:val="2E8E814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3" w15:restartNumberingAfterBreak="0">
    <w:nsid w:val="11CC6AE4"/>
    <w:multiLevelType w:val="hybridMultilevel"/>
    <w:tmpl w:val="E2E2BB66"/>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4" w15:restartNumberingAfterBreak="0">
    <w:nsid w:val="11E7065E"/>
    <w:multiLevelType w:val="hybridMultilevel"/>
    <w:tmpl w:val="CB7263D2"/>
    <w:lvl w:ilvl="0" w:tplc="0409000B">
      <w:start w:val="1"/>
      <w:numFmt w:val="bullet"/>
      <w:lvlText w:val=""/>
      <w:lvlJc w:val="start"/>
      <w:pPr>
        <w:ind w:start="24pt" w:hanging="24pt"/>
      </w:pPr>
      <w:rPr>
        <w:rFonts w:ascii="Wingdings" w:hAnsi="Wingdings" w:hint="default"/>
      </w:rPr>
    </w:lvl>
    <w:lvl w:ilvl="1" w:tplc="04090003">
      <w:start w:val="1"/>
      <w:numFmt w:val="bullet"/>
      <w:lvlText w:val=""/>
      <w:lvlJc w:val="start"/>
      <w:pPr>
        <w:ind w:start="48pt" w:hanging="24pt"/>
      </w:pPr>
      <w:rPr>
        <w:rFonts w:ascii="Wingdings" w:hAnsi="Wingdings" w:hint="default"/>
      </w:rPr>
    </w:lvl>
    <w:lvl w:ilvl="2" w:tplc="04090005">
      <w:start w:val="1"/>
      <w:numFmt w:val="bullet"/>
      <w:lvlText w:val=""/>
      <w:lvlJc w:val="start"/>
      <w:pPr>
        <w:ind w:start="72pt" w:hanging="24pt"/>
      </w:pPr>
      <w:rPr>
        <w:rFonts w:ascii="Wingdings" w:hAnsi="Wingdings" w:hint="default"/>
      </w:rPr>
    </w:lvl>
    <w:lvl w:ilvl="3" w:tplc="04090001">
      <w:start w:val="1"/>
      <w:numFmt w:val="bullet"/>
      <w:lvlText w:val=""/>
      <w:lvlJc w:val="start"/>
      <w:pPr>
        <w:ind w:start="96pt" w:hanging="24pt"/>
      </w:pPr>
      <w:rPr>
        <w:rFonts w:ascii="Wingdings" w:hAnsi="Wingdings" w:hint="default"/>
      </w:rPr>
    </w:lvl>
    <w:lvl w:ilvl="4" w:tplc="04090003">
      <w:start w:val="1"/>
      <w:numFmt w:val="bullet"/>
      <w:lvlText w:val=""/>
      <w:lvlJc w:val="start"/>
      <w:pPr>
        <w:ind w:start="120pt" w:hanging="24pt"/>
      </w:pPr>
      <w:rPr>
        <w:rFonts w:ascii="Wingdings" w:hAnsi="Wingdings" w:hint="default"/>
      </w:rPr>
    </w:lvl>
    <w:lvl w:ilvl="5" w:tplc="04090005">
      <w:start w:val="1"/>
      <w:numFmt w:val="bullet"/>
      <w:lvlText w:val=""/>
      <w:lvlJc w:val="start"/>
      <w:pPr>
        <w:ind w:start="144pt" w:hanging="24pt"/>
      </w:pPr>
      <w:rPr>
        <w:rFonts w:ascii="Wingdings" w:hAnsi="Wingdings" w:hint="default"/>
      </w:rPr>
    </w:lvl>
    <w:lvl w:ilvl="6" w:tplc="04090001">
      <w:start w:val="1"/>
      <w:numFmt w:val="bullet"/>
      <w:lvlText w:val=""/>
      <w:lvlJc w:val="start"/>
      <w:pPr>
        <w:ind w:start="168pt" w:hanging="24pt"/>
      </w:pPr>
      <w:rPr>
        <w:rFonts w:ascii="Wingdings" w:hAnsi="Wingdings" w:hint="default"/>
      </w:rPr>
    </w:lvl>
    <w:lvl w:ilvl="7" w:tplc="04090003">
      <w:start w:val="1"/>
      <w:numFmt w:val="bullet"/>
      <w:lvlText w:val=""/>
      <w:lvlJc w:val="start"/>
      <w:pPr>
        <w:ind w:start="192pt" w:hanging="24pt"/>
      </w:pPr>
      <w:rPr>
        <w:rFonts w:ascii="Wingdings" w:hAnsi="Wingdings" w:hint="default"/>
      </w:rPr>
    </w:lvl>
    <w:lvl w:ilvl="8" w:tplc="04090005">
      <w:start w:val="1"/>
      <w:numFmt w:val="bullet"/>
      <w:lvlText w:val=""/>
      <w:lvlJc w:val="start"/>
      <w:pPr>
        <w:ind w:start="216pt" w:hanging="24pt"/>
      </w:pPr>
      <w:rPr>
        <w:rFonts w:ascii="Wingdings" w:hAnsi="Wingdings" w:hint="default"/>
      </w:rPr>
    </w:lvl>
  </w:abstractNum>
  <w:abstractNum w:abstractNumId="5" w15:restartNumberingAfterBreak="0">
    <w:nsid w:val="16AC01C8"/>
    <w:multiLevelType w:val="hybridMultilevel"/>
    <w:tmpl w:val="FAE0287A"/>
    <w:lvl w:ilvl="0" w:tplc="04090001">
      <w:start w:val="1"/>
      <w:numFmt w:val="bullet"/>
      <w:lvlText w:val=""/>
      <w:lvlJc w:val="start"/>
      <w:pPr>
        <w:ind w:start="54pt" w:hanging="18pt"/>
      </w:pPr>
      <w:rPr>
        <w:rFonts w:ascii="Symbol" w:hAnsi="Symbol" w:hint="default"/>
      </w:rPr>
    </w:lvl>
    <w:lvl w:ilvl="1" w:tplc="04090003">
      <w:start w:val="1"/>
      <w:numFmt w:val="bullet"/>
      <w:lvlText w:val="o"/>
      <w:lvlJc w:val="start"/>
      <w:pPr>
        <w:ind w:start="90pt" w:hanging="18pt"/>
      </w:pPr>
      <w:rPr>
        <w:rFonts w:ascii="Courier New" w:hAnsi="Courier New" w:cs="Courier New" w:hint="default"/>
      </w:rPr>
    </w:lvl>
    <w:lvl w:ilvl="2" w:tplc="04090005">
      <w:start w:val="1"/>
      <w:numFmt w:val="bullet"/>
      <w:lvlText w:val=""/>
      <w:lvlJc w:val="start"/>
      <w:pPr>
        <w:ind w:start="126pt" w:hanging="18pt"/>
      </w:pPr>
      <w:rPr>
        <w:rFonts w:ascii="Wingdings" w:hAnsi="Wingdings" w:hint="default"/>
      </w:rPr>
    </w:lvl>
    <w:lvl w:ilvl="3" w:tplc="04090001">
      <w:start w:val="1"/>
      <w:numFmt w:val="bullet"/>
      <w:lvlText w:val=""/>
      <w:lvlJc w:val="start"/>
      <w:pPr>
        <w:ind w:start="162pt" w:hanging="18pt"/>
      </w:pPr>
      <w:rPr>
        <w:rFonts w:ascii="Symbol" w:hAnsi="Symbol" w:hint="default"/>
      </w:rPr>
    </w:lvl>
    <w:lvl w:ilvl="4" w:tplc="04090003">
      <w:start w:val="1"/>
      <w:numFmt w:val="bullet"/>
      <w:lvlText w:val="o"/>
      <w:lvlJc w:val="start"/>
      <w:pPr>
        <w:ind w:start="198pt" w:hanging="18pt"/>
      </w:pPr>
      <w:rPr>
        <w:rFonts w:ascii="Courier New" w:hAnsi="Courier New" w:cs="Courier New" w:hint="default"/>
      </w:rPr>
    </w:lvl>
    <w:lvl w:ilvl="5" w:tplc="04090005">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6" w15:restartNumberingAfterBreak="0">
    <w:nsid w:val="18291F99"/>
    <w:multiLevelType w:val="hybridMultilevel"/>
    <w:tmpl w:val="135E4BDA"/>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7" w15:restartNumberingAfterBreak="0">
    <w:nsid w:val="1A5A270E"/>
    <w:multiLevelType w:val="multilevel"/>
    <w:tmpl w:val="AB289664"/>
    <w:lvl w:ilvl="0">
      <w:start w:val="1"/>
      <w:numFmt w:val="decimal"/>
      <w:pStyle w:val="1"/>
      <w:lvlText w:val="%1"/>
      <w:lvlJc w:val="start"/>
      <w:pPr>
        <w:tabs>
          <w:tab w:val="num" w:pos="19.85pt"/>
        </w:tabs>
        <w:ind w:start="26.65pt" w:hanging="26.65pt"/>
      </w:pPr>
      <w:rPr>
        <w:rFonts w:hint="eastAsia"/>
      </w:rPr>
    </w:lvl>
    <w:lvl w:ilvl="1">
      <w:start w:val="1"/>
      <w:numFmt w:val="decimal"/>
      <w:pStyle w:val="2"/>
      <w:lvlText w:val="%1.%2"/>
      <w:lvlJc w:val="start"/>
      <w:pPr>
        <w:tabs>
          <w:tab w:val="num" w:pos="19.85pt"/>
        </w:tabs>
        <w:ind w:start="0pt" w:firstLine="0pt"/>
      </w:pPr>
      <w:rPr>
        <w:rFonts w:hint="eastAsia"/>
      </w:rPr>
    </w:lvl>
    <w:lvl w:ilvl="2">
      <w:start w:val="1"/>
      <w:numFmt w:val="decimal"/>
      <w:pStyle w:val="3"/>
      <w:lvlText w:val="%1.%2.%3"/>
      <w:lvlJc w:val="start"/>
      <w:pPr>
        <w:tabs>
          <w:tab w:val="num" w:pos="55pt"/>
        </w:tabs>
        <w:ind w:start="46.50pt" w:hanging="25.50pt"/>
      </w:pPr>
      <w:rPr>
        <w:rFonts w:hint="eastAsia"/>
      </w:rPr>
    </w:lvl>
    <w:lvl w:ilvl="3">
      <w:start w:val="1"/>
      <w:numFmt w:val="decimal"/>
      <w:pStyle w:val="4"/>
      <w:lvlText w:val="%1.%2.%3.%4"/>
      <w:lvlJc w:val="star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start"/>
      <w:pPr>
        <w:tabs>
          <w:tab w:val="num" w:pos="74.95pt"/>
        </w:tabs>
        <w:ind w:start="93.40pt" w:hanging="34pt"/>
      </w:pPr>
      <w:rPr>
        <w:rFonts w:hint="eastAsia"/>
      </w:rPr>
    </w:lvl>
    <w:lvl w:ilvl="5">
      <w:start w:val="1"/>
      <w:numFmt w:val="lowerLetter"/>
      <w:lvlText w:val="%6）"/>
      <w:lvlJc w:val="start"/>
      <w:pPr>
        <w:tabs>
          <w:tab w:val="num" w:pos="74.95pt"/>
        </w:tabs>
        <w:ind w:start="93.40pt" w:hanging="34pt"/>
      </w:pPr>
      <w:rPr>
        <w:rFonts w:hint="eastAsia"/>
      </w:rPr>
    </w:lvl>
    <w:lvl w:ilvl="6">
      <w:start w:val="1"/>
      <w:numFmt w:val="lowerRoman"/>
      <w:lvlText w:val="%7"/>
      <w:lvlJc w:val="start"/>
      <w:pPr>
        <w:tabs>
          <w:tab w:val="num" w:pos="74.95pt"/>
        </w:tabs>
        <w:ind w:start="93.40pt" w:hanging="34pt"/>
      </w:pPr>
      <w:rPr>
        <w:rFonts w:hint="default"/>
      </w:rPr>
    </w:lvl>
    <w:lvl w:ilvl="7">
      <w:start w:val="1"/>
      <w:numFmt w:val="decimal"/>
      <w:lvlText w:val="%1.%2.%3.%4.%5.%6.%7.%8"/>
      <w:lvlJc w:val="start"/>
      <w:pPr>
        <w:tabs>
          <w:tab w:val="num" w:pos="118.60pt"/>
        </w:tabs>
        <w:ind w:start="118.60pt" w:hanging="72pt"/>
      </w:pPr>
      <w:rPr>
        <w:rFonts w:hint="eastAsia"/>
      </w:rPr>
    </w:lvl>
    <w:lvl w:ilvl="8">
      <w:start w:val="1"/>
      <w:numFmt w:val="decimal"/>
      <w:lvlText w:val="%1.%2.%3.%4.%5.%6.%7.%8.%9"/>
      <w:lvlJc w:val="start"/>
      <w:pPr>
        <w:tabs>
          <w:tab w:val="num" w:pos="125.80pt"/>
        </w:tabs>
        <w:ind w:start="125.80pt" w:hanging="79.20pt"/>
      </w:pPr>
      <w:rPr>
        <w:rFonts w:hint="eastAsia"/>
      </w:rPr>
    </w:lvl>
  </w:abstractNum>
  <w:abstractNum w:abstractNumId="8" w15:restartNumberingAfterBreak="0">
    <w:nsid w:val="1D574F25"/>
    <w:multiLevelType w:val="hybridMultilevel"/>
    <w:tmpl w:val="679C5796"/>
    <w:lvl w:ilvl="0" w:tplc="E102BAA6">
      <w:start w:val="1"/>
      <w:numFmt w:val="bullet"/>
      <w:lvlText w:val=""/>
      <w:lvlJc w:val="start"/>
      <w:pPr>
        <w:ind w:start="21pt" w:hanging="21pt"/>
      </w:pPr>
      <w:rPr>
        <w:rFonts w:ascii="Symbol" w:hAnsi="Symbol" w:hint="default"/>
        <w:color w:val="44546A" w:themeColor="text2"/>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9" w15:restartNumberingAfterBreak="0">
    <w:nsid w:val="1F8434CB"/>
    <w:multiLevelType w:val="multilevel"/>
    <w:tmpl w:val="1F8434C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0" w15:restartNumberingAfterBreak="0">
    <w:nsid w:val="22A25EBB"/>
    <w:multiLevelType w:val="hybridMultilevel"/>
    <w:tmpl w:val="10FAB1F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start"/>
      <w:pPr>
        <w:tabs>
          <w:tab w:val="num" w:pos="18pt"/>
        </w:tabs>
        <w:ind w:start="18pt" w:hanging="18pt"/>
      </w:pPr>
      <w:rPr>
        <w:rFonts w:hint="default"/>
        <w:lang w:val="en-US"/>
      </w:rPr>
    </w:lvl>
    <w:lvl w:ilvl="1" w:tplc="04090019">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2" w15:restartNumberingAfterBreak="0">
    <w:nsid w:val="26F41F38"/>
    <w:multiLevelType w:val="hybridMultilevel"/>
    <w:tmpl w:val="DD48CA1E"/>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tentative="1">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13"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4" w15:restartNumberingAfterBreak="0">
    <w:nsid w:val="31F8386E"/>
    <w:multiLevelType w:val="hybridMultilevel"/>
    <w:tmpl w:val="3C16628E"/>
    <w:lvl w:ilvl="0" w:tplc="67C66DFA">
      <w:start w:val="1"/>
      <w:numFmt w:val="bullet"/>
      <w:lvlText w:val="•"/>
      <w:lvlJc w:val="start"/>
      <w:pPr>
        <w:tabs>
          <w:tab w:val="num" w:pos="36pt"/>
        </w:tabs>
        <w:ind w:start="36pt" w:hanging="18pt"/>
      </w:pPr>
      <w:rPr>
        <w:rFonts w:ascii="Arial" w:hAnsi="Arial" w:hint="default"/>
      </w:rPr>
    </w:lvl>
    <w:lvl w:ilvl="1" w:tplc="AB14CC6C">
      <w:start w:val="2334"/>
      <w:numFmt w:val="bullet"/>
      <w:lvlText w:val="•"/>
      <w:lvlJc w:val="start"/>
      <w:pPr>
        <w:tabs>
          <w:tab w:val="num" w:pos="72pt"/>
        </w:tabs>
        <w:ind w:start="72pt" w:hanging="18pt"/>
      </w:pPr>
      <w:rPr>
        <w:rFonts w:ascii="Arial" w:hAnsi="Arial" w:hint="default"/>
      </w:rPr>
    </w:lvl>
    <w:lvl w:ilvl="2" w:tplc="D5B4D14E" w:tentative="1">
      <w:start w:val="1"/>
      <w:numFmt w:val="bullet"/>
      <w:lvlText w:val="•"/>
      <w:lvlJc w:val="start"/>
      <w:pPr>
        <w:tabs>
          <w:tab w:val="num" w:pos="108pt"/>
        </w:tabs>
        <w:ind w:start="108pt" w:hanging="18pt"/>
      </w:pPr>
      <w:rPr>
        <w:rFonts w:ascii="Arial" w:hAnsi="Arial" w:hint="default"/>
      </w:rPr>
    </w:lvl>
    <w:lvl w:ilvl="3" w:tplc="33D275A8" w:tentative="1">
      <w:start w:val="1"/>
      <w:numFmt w:val="bullet"/>
      <w:lvlText w:val="•"/>
      <w:lvlJc w:val="start"/>
      <w:pPr>
        <w:tabs>
          <w:tab w:val="num" w:pos="144pt"/>
        </w:tabs>
        <w:ind w:start="144pt" w:hanging="18pt"/>
      </w:pPr>
      <w:rPr>
        <w:rFonts w:ascii="Arial" w:hAnsi="Arial" w:hint="default"/>
      </w:rPr>
    </w:lvl>
    <w:lvl w:ilvl="4" w:tplc="48DA3DD2" w:tentative="1">
      <w:start w:val="1"/>
      <w:numFmt w:val="bullet"/>
      <w:lvlText w:val="•"/>
      <w:lvlJc w:val="start"/>
      <w:pPr>
        <w:tabs>
          <w:tab w:val="num" w:pos="180pt"/>
        </w:tabs>
        <w:ind w:start="180pt" w:hanging="18pt"/>
      </w:pPr>
      <w:rPr>
        <w:rFonts w:ascii="Arial" w:hAnsi="Arial" w:hint="default"/>
      </w:rPr>
    </w:lvl>
    <w:lvl w:ilvl="5" w:tplc="F60CBB1C" w:tentative="1">
      <w:start w:val="1"/>
      <w:numFmt w:val="bullet"/>
      <w:lvlText w:val="•"/>
      <w:lvlJc w:val="start"/>
      <w:pPr>
        <w:tabs>
          <w:tab w:val="num" w:pos="216pt"/>
        </w:tabs>
        <w:ind w:start="216pt" w:hanging="18pt"/>
      </w:pPr>
      <w:rPr>
        <w:rFonts w:ascii="Arial" w:hAnsi="Arial" w:hint="default"/>
      </w:rPr>
    </w:lvl>
    <w:lvl w:ilvl="6" w:tplc="A55E8A88" w:tentative="1">
      <w:start w:val="1"/>
      <w:numFmt w:val="bullet"/>
      <w:lvlText w:val="•"/>
      <w:lvlJc w:val="start"/>
      <w:pPr>
        <w:tabs>
          <w:tab w:val="num" w:pos="252pt"/>
        </w:tabs>
        <w:ind w:start="252pt" w:hanging="18pt"/>
      </w:pPr>
      <w:rPr>
        <w:rFonts w:ascii="Arial" w:hAnsi="Arial" w:hint="default"/>
      </w:rPr>
    </w:lvl>
    <w:lvl w:ilvl="7" w:tplc="F8CE8E3A" w:tentative="1">
      <w:start w:val="1"/>
      <w:numFmt w:val="bullet"/>
      <w:lvlText w:val="•"/>
      <w:lvlJc w:val="start"/>
      <w:pPr>
        <w:tabs>
          <w:tab w:val="num" w:pos="288pt"/>
        </w:tabs>
        <w:ind w:start="288pt" w:hanging="18pt"/>
      </w:pPr>
      <w:rPr>
        <w:rFonts w:ascii="Arial" w:hAnsi="Arial" w:hint="default"/>
      </w:rPr>
    </w:lvl>
    <w:lvl w:ilvl="8" w:tplc="D62CE588" w:tentative="1">
      <w:start w:val="1"/>
      <w:numFmt w:val="bullet"/>
      <w:lvlText w:val="•"/>
      <w:lvlJc w:val="start"/>
      <w:pPr>
        <w:tabs>
          <w:tab w:val="num" w:pos="324pt"/>
        </w:tabs>
        <w:ind w:start="324pt" w:hanging="18pt"/>
      </w:pPr>
      <w:rPr>
        <w:rFonts w:ascii="Arial" w:hAnsi="Arial" w:hint="default"/>
      </w:rPr>
    </w:lvl>
  </w:abstractNum>
  <w:abstractNum w:abstractNumId="15" w15:restartNumberingAfterBreak="0">
    <w:nsid w:val="39D309EF"/>
    <w:multiLevelType w:val="hybridMultilevel"/>
    <w:tmpl w:val="7F3463A0"/>
    <w:lvl w:ilvl="0" w:tplc="9A1468D4">
      <w:start w:val="1"/>
      <w:numFmt w:val="bullet"/>
      <w:lvlText w:val="−"/>
      <w:lvlJc w:val="start"/>
      <w:pPr>
        <w:ind w:start="49.40pt" w:hanging="21pt"/>
      </w:pPr>
      <w:rPr>
        <w:rFonts w:ascii="Calibri" w:hAnsi="Calibri" w:hint="default"/>
      </w:rPr>
    </w:lvl>
    <w:lvl w:ilvl="1" w:tplc="04090003">
      <w:start w:val="1"/>
      <w:numFmt w:val="bullet"/>
      <w:lvlText w:val=""/>
      <w:lvlJc w:val="start"/>
      <w:pPr>
        <w:ind w:start="70.40pt" w:hanging="21pt"/>
      </w:pPr>
      <w:rPr>
        <w:rFonts w:ascii="Wingdings" w:hAnsi="Wingdings" w:hint="default"/>
      </w:rPr>
    </w:lvl>
    <w:lvl w:ilvl="2" w:tplc="04090005" w:tentative="1">
      <w:start w:val="1"/>
      <w:numFmt w:val="bullet"/>
      <w:lvlText w:val=""/>
      <w:lvlJc w:val="start"/>
      <w:pPr>
        <w:ind w:start="91.40pt" w:hanging="21pt"/>
      </w:pPr>
      <w:rPr>
        <w:rFonts w:ascii="Wingdings" w:hAnsi="Wingdings" w:hint="default"/>
      </w:rPr>
    </w:lvl>
    <w:lvl w:ilvl="3" w:tplc="04090001" w:tentative="1">
      <w:start w:val="1"/>
      <w:numFmt w:val="bullet"/>
      <w:lvlText w:val=""/>
      <w:lvlJc w:val="start"/>
      <w:pPr>
        <w:ind w:start="112.40pt" w:hanging="21pt"/>
      </w:pPr>
      <w:rPr>
        <w:rFonts w:ascii="Wingdings" w:hAnsi="Wingdings" w:hint="default"/>
      </w:rPr>
    </w:lvl>
    <w:lvl w:ilvl="4" w:tplc="04090003" w:tentative="1">
      <w:start w:val="1"/>
      <w:numFmt w:val="bullet"/>
      <w:lvlText w:val=""/>
      <w:lvlJc w:val="start"/>
      <w:pPr>
        <w:ind w:start="133.40pt" w:hanging="21pt"/>
      </w:pPr>
      <w:rPr>
        <w:rFonts w:ascii="Wingdings" w:hAnsi="Wingdings" w:hint="default"/>
      </w:rPr>
    </w:lvl>
    <w:lvl w:ilvl="5" w:tplc="04090005" w:tentative="1">
      <w:start w:val="1"/>
      <w:numFmt w:val="bullet"/>
      <w:lvlText w:val=""/>
      <w:lvlJc w:val="start"/>
      <w:pPr>
        <w:ind w:start="154.40pt" w:hanging="21pt"/>
      </w:pPr>
      <w:rPr>
        <w:rFonts w:ascii="Wingdings" w:hAnsi="Wingdings" w:hint="default"/>
      </w:rPr>
    </w:lvl>
    <w:lvl w:ilvl="6" w:tplc="04090001" w:tentative="1">
      <w:start w:val="1"/>
      <w:numFmt w:val="bullet"/>
      <w:lvlText w:val=""/>
      <w:lvlJc w:val="start"/>
      <w:pPr>
        <w:ind w:start="175.40pt" w:hanging="21pt"/>
      </w:pPr>
      <w:rPr>
        <w:rFonts w:ascii="Wingdings" w:hAnsi="Wingdings" w:hint="default"/>
      </w:rPr>
    </w:lvl>
    <w:lvl w:ilvl="7" w:tplc="04090003" w:tentative="1">
      <w:start w:val="1"/>
      <w:numFmt w:val="bullet"/>
      <w:lvlText w:val=""/>
      <w:lvlJc w:val="start"/>
      <w:pPr>
        <w:ind w:start="196.40pt" w:hanging="21pt"/>
      </w:pPr>
      <w:rPr>
        <w:rFonts w:ascii="Wingdings" w:hAnsi="Wingdings" w:hint="default"/>
      </w:rPr>
    </w:lvl>
    <w:lvl w:ilvl="8" w:tplc="04090005" w:tentative="1">
      <w:start w:val="1"/>
      <w:numFmt w:val="bullet"/>
      <w:lvlText w:val=""/>
      <w:lvlJc w:val="start"/>
      <w:pPr>
        <w:ind w:start="217.40pt" w:hanging="21pt"/>
      </w:pPr>
      <w:rPr>
        <w:rFonts w:ascii="Wingdings" w:hAnsi="Wingdings" w:hint="default"/>
      </w:rPr>
    </w:lvl>
  </w:abstractNum>
  <w:abstractNum w:abstractNumId="16" w15:restartNumberingAfterBreak="0">
    <w:nsid w:val="3A2F4A9E"/>
    <w:multiLevelType w:val="hybridMultilevel"/>
    <w:tmpl w:val="C666DC36"/>
    <w:lvl w:ilvl="0" w:tplc="BE660042">
      <w:start w:val="1"/>
      <w:numFmt w:val="bullet"/>
      <w:lvlText w:val="•"/>
      <w:lvlJc w:val="start"/>
      <w:pPr>
        <w:tabs>
          <w:tab w:val="num" w:pos="36pt"/>
        </w:tabs>
        <w:ind w:start="36pt" w:hanging="18pt"/>
      </w:pPr>
      <w:rPr>
        <w:rFonts w:ascii="Arial" w:hAnsi="Arial" w:hint="default"/>
      </w:rPr>
    </w:lvl>
    <w:lvl w:ilvl="1" w:tplc="5E5C8AAC">
      <w:start w:val="816"/>
      <w:numFmt w:val="bullet"/>
      <w:lvlText w:val="-"/>
      <w:lvlJc w:val="start"/>
      <w:pPr>
        <w:tabs>
          <w:tab w:val="num" w:pos="72pt"/>
        </w:tabs>
        <w:ind w:start="72pt" w:hanging="18pt"/>
      </w:pPr>
      <w:rPr>
        <w:rFonts w:ascii="Calibri" w:hAnsi="Calibri" w:hint="default"/>
      </w:rPr>
    </w:lvl>
    <w:lvl w:ilvl="2" w:tplc="92AEA764">
      <w:start w:val="816"/>
      <w:numFmt w:val="bullet"/>
      <w:lvlText w:val="•"/>
      <w:lvlJc w:val="start"/>
      <w:pPr>
        <w:tabs>
          <w:tab w:val="num" w:pos="108pt"/>
        </w:tabs>
        <w:ind w:start="108pt" w:hanging="18pt"/>
      </w:pPr>
      <w:rPr>
        <w:rFonts w:ascii="Arial" w:hAnsi="Arial" w:hint="default"/>
      </w:rPr>
    </w:lvl>
    <w:lvl w:ilvl="3" w:tplc="54CC9A26" w:tentative="1">
      <w:start w:val="1"/>
      <w:numFmt w:val="bullet"/>
      <w:lvlText w:val="•"/>
      <w:lvlJc w:val="start"/>
      <w:pPr>
        <w:tabs>
          <w:tab w:val="num" w:pos="144pt"/>
        </w:tabs>
        <w:ind w:start="144pt" w:hanging="18pt"/>
      </w:pPr>
      <w:rPr>
        <w:rFonts w:ascii="Arial" w:hAnsi="Arial" w:hint="default"/>
      </w:rPr>
    </w:lvl>
    <w:lvl w:ilvl="4" w:tplc="39F60F42" w:tentative="1">
      <w:start w:val="1"/>
      <w:numFmt w:val="bullet"/>
      <w:lvlText w:val="•"/>
      <w:lvlJc w:val="start"/>
      <w:pPr>
        <w:tabs>
          <w:tab w:val="num" w:pos="180pt"/>
        </w:tabs>
        <w:ind w:start="180pt" w:hanging="18pt"/>
      </w:pPr>
      <w:rPr>
        <w:rFonts w:ascii="Arial" w:hAnsi="Arial" w:hint="default"/>
      </w:rPr>
    </w:lvl>
    <w:lvl w:ilvl="5" w:tplc="B5F6307E" w:tentative="1">
      <w:start w:val="1"/>
      <w:numFmt w:val="bullet"/>
      <w:lvlText w:val="•"/>
      <w:lvlJc w:val="start"/>
      <w:pPr>
        <w:tabs>
          <w:tab w:val="num" w:pos="216pt"/>
        </w:tabs>
        <w:ind w:start="216pt" w:hanging="18pt"/>
      </w:pPr>
      <w:rPr>
        <w:rFonts w:ascii="Arial" w:hAnsi="Arial" w:hint="default"/>
      </w:rPr>
    </w:lvl>
    <w:lvl w:ilvl="6" w:tplc="C408FDB8" w:tentative="1">
      <w:start w:val="1"/>
      <w:numFmt w:val="bullet"/>
      <w:lvlText w:val="•"/>
      <w:lvlJc w:val="start"/>
      <w:pPr>
        <w:tabs>
          <w:tab w:val="num" w:pos="252pt"/>
        </w:tabs>
        <w:ind w:start="252pt" w:hanging="18pt"/>
      </w:pPr>
      <w:rPr>
        <w:rFonts w:ascii="Arial" w:hAnsi="Arial" w:hint="default"/>
      </w:rPr>
    </w:lvl>
    <w:lvl w:ilvl="7" w:tplc="1D383E92" w:tentative="1">
      <w:start w:val="1"/>
      <w:numFmt w:val="bullet"/>
      <w:lvlText w:val="•"/>
      <w:lvlJc w:val="start"/>
      <w:pPr>
        <w:tabs>
          <w:tab w:val="num" w:pos="288pt"/>
        </w:tabs>
        <w:ind w:start="288pt" w:hanging="18pt"/>
      </w:pPr>
      <w:rPr>
        <w:rFonts w:ascii="Arial" w:hAnsi="Arial" w:hint="default"/>
      </w:rPr>
    </w:lvl>
    <w:lvl w:ilvl="8" w:tplc="FBF234F8" w:tentative="1">
      <w:start w:val="1"/>
      <w:numFmt w:val="bullet"/>
      <w:lvlText w:val="•"/>
      <w:lvlJc w:val="start"/>
      <w:pPr>
        <w:tabs>
          <w:tab w:val="num" w:pos="324pt"/>
        </w:tabs>
        <w:ind w:start="324pt" w:hanging="18pt"/>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9" w15:restartNumberingAfterBreak="0">
    <w:nsid w:val="3E480CE8"/>
    <w:multiLevelType w:val="hybridMultilevel"/>
    <w:tmpl w:val="ADD8B734"/>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21" w15:restartNumberingAfterBreak="0">
    <w:nsid w:val="507E39FF"/>
    <w:multiLevelType w:val="multilevel"/>
    <w:tmpl w:val="507E39FF"/>
    <w:lvl w:ilvl="0">
      <w:numFmt w:val="bullet"/>
      <w:lvlText w:val="-"/>
      <w:lvlJc w:val="start"/>
      <w:pPr>
        <w:ind w:start="18pt" w:hanging="18pt"/>
      </w:pPr>
      <w:rPr>
        <w:rFonts w:ascii="Times New Roman" w:eastAsia="Times New Roman" w:hAnsi="Times New Roman" w:cs="Times New Roman" w:hint="default"/>
      </w:rPr>
    </w:lvl>
    <w:lvl w:ilvl="1">
      <w:start w:val="1"/>
      <w:numFmt w:val="bullet"/>
      <w:lvlText w:val="o"/>
      <w:lvlJc w:val="start"/>
      <w:pPr>
        <w:ind w:start="57.80pt" w:hanging="18pt"/>
      </w:pPr>
      <w:rPr>
        <w:rFonts w:ascii="Courier New" w:hAnsi="Courier New" w:cs="Courier New" w:hint="default"/>
      </w:rPr>
    </w:lvl>
    <w:lvl w:ilvl="2">
      <w:start w:val="1"/>
      <w:numFmt w:val="bullet"/>
      <w:lvlText w:val=""/>
      <w:lvlJc w:val="start"/>
      <w:pPr>
        <w:ind w:start="93.80pt" w:hanging="18pt"/>
      </w:pPr>
      <w:rPr>
        <w:rFonts w:ascii="Wingdings" w:hAnsi="Wingdings" w:hint="default"/>
      </w:rPr>
    </w:lvl>
    <w:lvl w:ilvl="3">
      <w:start w:val="1"/>
      <w:numFmt w:val="bullet"/>
      <w:lvlText w:val=""/>
      <w:lvlJc w:val="start"/>
      <w:pPr>
        <w:ind w:start="129.80pt" w:hanging="18pt"/>
      </w:pPr>
      <w:rPr>
        <w:rFonts w:ascii="Symbol" w:hAnsi="Symbol" w:hint="default"/>
      </w:rPr>
    </w:lvl>
    <w:lvl w:ilvl="4">
      <w:start w:val="1"/>
      <w:numFmt w:val="bullet"/>
      <w:lvlText w:val="o"/>
      <w:lvlJc w:val="start"/>
      <w:pPr>
        <w:ind w:start="165.80pt" w:hanging="18pt"/>
      </w:pPr>
      <w:rPr>
        <w:rFonts w:ascii="Courier New" w:hAnsi="Courier New" w:cs="Courier New" w:hint="default"/>
      </w:rPr>
    </w:lvl>
    <w:lvl w:ilvl="5">
      <w:start w:val="1"/>
      <w:numFmt w:val="bullet"/>
      <w:lvlText w:val=""/>
      <w:lvlJc w:val="start"/>
      <w:pPr>
        <w:ind w:start="201.80pt" w:hanging="18pt"/>
      </w:pPr>
      <w:rPr>
        <w:rFonts w:ascii="Wingdings" w:hAnsi="Wingdings" w:hint="default"/>
      </w:rPr>
    </w:lvl>
    <w:lvl w:ilvl="6">
      <w:start w:val="1"/>
      <w:numFmt w:val="bullet"/>
      <w:lvlText w:val=""/>
      <w:lvlJc w:val="start"/>
      <w:pPr>
        <w:ind w:start="237.80pt" w:hanging="18pt"/>
      </w:pPr>
      <w:rPr>
        <w:rFonts w:ascii="Symbol" w:hAnsi="Symbol" w:hint="default"/>
      </w:rPr>
    </w:lvl>
    <w:lvl w:ilvl="7">
      <w:start w:val="1"/>
      <w:numFmt w:val="bullet"/>
      <w:lvlText w:val="o"/>
      <w:lvlJc w:val="start"/>
      <w:pPr>
        <w:ind w:start="273.80pt" w:hanging="18pt"/>
      </w:pPr>
      <w:rPr>
        <w:rFonts w:ascii="Courier New" w:hAnsi="Courier New" w:cs="Courier New" w:hint="default"/>
      </w:rPr>
    </w:lvl>
    <w:lvl w:ilvl="8">
      <w:start w:val="1"/>
      <w:numFmt w:val="bullet"/>
      <w:lvlText w:val=""/>
      <w:lvlJc w:val="start"/>
      <w:pPr>
        <w:ind w:start="309.80pt" w:hanging="18pt"/>
      </w:pPr>
      <w:rPr>
        <w:rFonts w:ascii="Wingdings" w:hAnsi="Wingdings" w:hint="default"/>
      </w:rPr>
    </w:lvl>
  </w:abstractNum>
  <w:abstractNum w:abstractNumId="22" w15:restartNumberingAfterBreak="0">
    <w:nsid w:val="56F0003E"/>
    <w:multiLevelType w:val="hybridMultilevel"/>
    <w:tmpl w:val="07AA7404"/>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23" w15:restartNumberingAfterBreak="0">
    <w:nsid w:val="58946757"/>
    <w:multiLevelType w:val="hybridMultilevel"/>
    <w:tmpl w:val="2D0EBA26"/>
    <w:lvl w:ilvl="0" w:tplc="7B2CD386">
      <w:start w:val="1"/>
      <w:numFmt w:val="bullet"/>
      <w:lvlText w:val=""/>
      <w:lvlJc w:val="start"/>
      <w:pPr>
        <w:ind w:start="35.20pt" w:hanging="21pt"/>
      </w:pPr>
      <w:rPr>
        <w:rFonts w:ascii="Wingdings" w:hAnsi="Wingdings" w:hint="default"/>
      </w:rPr>
    </w:lvl>
    <w:lvl w:ilvl="1" w:tplc="04090003">
      <w:start w:val="1"/>
      <w:numFmt w:val="bullet"/>
      <w:lvlText w:val=""/>
      <w:lvlJc w:val="start"/>
      <w:pPr>
        <w:ind w:start="56.20pt" w:hanging="21pt"/>
      </w:pPr>
      <w:rPr>
        <w:rFonts w:ascii="Wingdings" w:hAnsi="Wingdings" w:hint="default"/>
      </w:rPr>
    </w:lvl>
    <w:lvl w:ilvl="2" w:tplc="04090005">
      <w:start w:val="1"/>
      <w:numFmt w:val="bullet"/>
      <w:lvlText w:val=""/>
      <w:lvlJc w:val="start"/>
      <w:pPr>
        <w:ind w:start="77.20pt" w:hanging="21pt"/>
      </w:pPr>
      <w:rPr>
        <w:rFonts w:ascii="Wingdings" w:hAnsi="Wingdings" w:hint="default"/>
      </w:rPr>
    </w:lvl>
    <w:lvl w:ilvl="3" w:tplc="04090001">
      <w:start w:val="1"/>
      <w:numFmt w:val="bullet"/>
      <w:lvlText w:val=""/>
      <w:lvlJc w:val="start"/>
      <w:pPr>
        <w:ind w:start="98.20pt" w:hanging="21pt"/>
      </w:pPr>
      <w:rPr>
        <w:rFonts w:ascii="Wingdings" w:hAnsi="Wingdings" w:hint="default"/>
      </w:rPr>
    </w:lvl>
    <w:lvl w:ilvl="4" w:tplc="04090003">
      <w:start w:val="1"/>
      <w:numFmt w:val="bullet"/>
      <w:lvlText w:val=""/>
      <w:lvlJc w:val="start"/>
      <w:pPr>
        <w:ind w:start="119.20pt" w:hanging="21pt"/>
      </w:pPr>
      <w:rPr>
        <w:rFonts w:ascii="Wingdings" w:hAnsi="Wingdings" w:hint="default"/>
      </w:rPr>
    </w:lvl>
    <w:lvl w:ilvl="5" w:tplc="04090005">
      <w:start w:val="1"/>
      <w:numFmt w:val="bullet"/>
      <w:lvlText w:val=""/>
      <w:lvlJc w:val="start"/>
      <w:pPr>
        <w:ind w:start="140.20pt" w:hanging="21pt"/>
      </w:pPr>
      <w:rPr>
        <w:rFonts w:ascii="Wingdings" w:hAnsi="Wingdings" w:hint="default"/>
      </w:rPr>
    </w:lvl>
    <w:lvl w:ilvl="6" w:tplc="04090001">
      <w:start w:val="1"/>
      <w:numFmt w:val="bullet"/>
      <w:lvlText w:val=""/>
      <w:lvlJc w:val="start"/>
      <w:pPr>
        <w:ind w:start="161.20pt" w:hanging="21pt"/>
      </w:pPr>
      <w:rPr>
        <w:rFonts w:ascii="Wingdings" w:hAnsi="Wingdings" w:hint="default"/>
      </w:rPr>
    </w:lvl>
    <w:lvl w:ilvl="7" w:tplc="04090003">
      <w:start w:val="1"/>
      <w:numFmt w:val="bullet"/>
      <w:lvlText w:val=""/>
      <w:lvlJc w:val="start"/>
      <w:pPr>
        <w:ind w:start="182.20pt" w:hanging="21pt"/>
      </w:pPr>
      <w:rPr>
        <w:rFonts w:ascii="Wingdings" w:hAnsi="Wingdings" w:hint="default"/>
      </w:rPr>
    </w:lvl>
    <w:lvl w:ilvl="8" w:tplc="04090005">
      <w:start w:val="1"/>
      <w:numFmt w:val="bullet"/>
      <w:lvlText w:val=""/>
      <w:lvlJc w:val="start"/>
      <w:pPr>
        <w:ind w:start="203.20pt" w:hanging="21pt"/>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start"/>
      <w:pPr>
        <w:ind w:start="51pt" w:hanging="18pt"/>
      </w:pPr>
      <w:rPr>
        <w:rFonts w:ascii="Symbol" w:hAnsi="Symbol" w:hint="default"/>
      </w:rPr>
    </w:lvl>
    <w:lvl w:ilvl="1" w:tplc="04190003">
      <w:start w:val="1"/>
      <w:numFmt w:val="bullet"/>
      <w:lvlText w:val="o"/>
      <w:lvlJc w:val="start"/>
      <w:pPr>
        <w:ind w:start="87pt" w:hanging="18pt"/>
      </w:pPr>
      <w:rPr>
        <w:rFonts w:ascii="Courier New" w:hAnsi="Courier New" w:cs="Courier New" w:hint="default"/>
      </w:rPr>
    </w:lvl>
    <w:lvl w:ilvl="2" w:tplc="04190005">
      <w:start w:val="1"/>
      <w:numFmt w:val="bullet"/>
      <w:lvlText w:val=""/>
      <w:lvlJc w:val="start"/>
      <w:pPr>
        <w:ind w:start="123pt" w:hanging="18pt"/>
      </w:pPr>
      <w:rPr>
        <w:rFonts w:ascii="Wingdings" w:hAnsi="Wingdings" w:hint="default"/>
      </w:rPr>
    </w:lvl>
    <w:lvl w:ilvl="3" w:tplc="04190001">
      <w:start w:val="1"/>
      <w:numFmt w:val="bullet"/>
      <w:lvlText w:val=""/>
      <w:lvlJc w:val="start"/>
      <w:pPr>
        <w:ind w:start="159pt" w:hanging="18pt"/>
      </w:pPr>
      <w:rPr>
        <w:rFonts w:ascii="Symbol" w:hAnsi="Symbol" w:hint="default"/>
      </w:rPr>
    </w:lvl>
    <w:lvl w:ilvl="4" w:tplc="04190003" w:tentative="1">
      <w:start w:val="1"/>
      <w:numFmt w:val="bullet"/>
      <w:lvlText w:val="o"/>
      <w:lvlJc w:val="start"/>
      <w:pPr>
        <w:ind w:start="195pt" w:hanging="18pt"/>
      </w:pPr>
      <w:rPr>
        <w:rFonts w:ascii="Courier New" w:hAnsi="Courier New" w:cs="Courier New" w:hint="default"/>
      </w:rPr>
    </w:lvl>
    <w:lvl w:ilvl="5" w:tplc="04190005" w:tentative="1">
      <w:start w:val="1"/>
      <w:numFmt w:val="bullet"/>
      <w:lvlText w:val=""/>
      <w:lvlJc w:val="start"/>
      <w:pPr>
        <w:ind w:start="231pt" w:hanging="18pt"/>
      </w:pPr>
      <w:rPr>
        <w:rFonts w:ascii="Wingdings" w:hAnsi="Wingdings" w:hint="default"/>
      </w:rPr>
    </w:lvl>
    <w:lvl w:ilvl="6" w:tplc="04190001" w:tentative="1">
      <w:start w:val="1"/>
      <w:numFmt w:val="bullet"/>
      <w:lvlText w:val=""/>
      <w:lvlJc w:val="start"/>
      <w:pPr>
        <w:ind w:start="267pt" w:hanging="18pt"/>
      </w:pPr>
      <w:rPr>
        <w:rFonts w:ascii="Symbol" w:hAnsi="Symbol" w:hint="default"/>
      </w:rPr>
    </w:lvl>
    <w:lvl w:ilvl="7" w:tplc="04190003" w:tentative="1">
      <w:start w:val="1"/>
      <w:numFmt w:val="bullet"/>
      <w:lvlText w:val="o"/>
      <w:lvlJc w:val="start"/>
      <w:pPr>
        <w:ind w:start="303pt" w:hanging="18pt"/>
      </w:pPr>
      <w:rPr>
        <w:rFonts w:ascii="Courier New" w:hAnsi="Courier New" w:cs="Courier New" w:hint="default"/>
      </w:rPr>
    </w:lvl>
    <w:lvl w:ilvl="8" w:tplc="04190005" w:tentative="1">
      <w:start w:val="1"/>
      <w:numFmt w:val="bullet"/>
      <w:lvlText w:val=""/>
      <w:lvlJc w:val="start"/>
      <w:pPr>
        <w:ind w:start="339pt" w:hanging="18pt"/>
      </w:pPr>
      <w:rPr>
        <w:rFonts w:ascii="Wingdings" w:hAnsi="Wingdings" w:hint="default"/>
      </w:rPr>
    </w:lvl>
  </w:abstractNum>
  <w:abstractNum w:abstractNumId="25" w15:restartNumberingAfterBreak="0">
    <w:nsid w:val="60032EF1"/>
    <w:multiLevelType w:val="hybridMultilevel"/>
    <w:tmpl w:val="29DA1ADC"/>
    <w:lvl w:ilvl="0" w:tplc="0409001B">
      <w:start w:val="1"/>
      <w:numFmt w:val="lowerRoman"/>
      <w:lvlText w:val="%1."/>
      <w:lvlJc w:val="end"/>
      <w:pPr>
        <w:ind w:start="58.80pt" w:hanging="21pt"/>
      </w:pPr>
    </w:lvl>
    <w:lvl w:ilvl="1" w:tplc="04090019">
      <w:start w:val="1"/>
      <w:numFmt w:val="lowerLetter"/>
      <w:lvlText w:val="%2)"/>
      <w:lvlJc w:val="start"/>
      <w:pPr>
        <w:ind w:start="58.80pt" w:hanging="21pt"/>
      </w:pPr>
    </w:lvl>
    <w:lvl w:ilvl="2" w:tplc="0409001B">
      <w:start w:val="1"/>
      <w:numFmt w:val="lowerRoman"/>
      <w:lvlText w:val="%3."/>
      <w:lvlJc w:val="end"/>
      <w:pPr>
        <w:ind w:start="79.80pt" w:hanging="21pt"/>
      </w:pPr>
    </w:lvl>
    <w:lvl w:ilvl="3" w:tplc="0409000F">
      <w:start w:val="1"/>
      <w:numFmt w:val="decimal"/>
      <w:lvlText w:val="%4."/>
      <w:lvlJc w:val="start"/>
      <w:pPr>
        <w:ind w:start="100.80pt" w:hanging="21pt"/>
      </w:pPr>
    </w:lvl>
    <w:lvl w:ilvl="4" w:tplc="04090019">
      <w:start w:val="1"/>
      <w:numFmt w:val="lowerLetter"/>
      <w:lvlText w:val="%5)"/>
      <w:lvlJc w:val="start"/>
      <w:pPr>
        <w:ind w:start="121.80pt" w:hanging="21pt"/>
      </w:pPr>
    </w:lvl>
    <w:lvl w:ilvl="5" w:tplc="0409001B">
      <w:start w:val="1"/>
      <w:numFmt w:val="lowerRoman"/>
      <w:lvlText w:val="%6."/>
      <w:lvlJc w:val="end"/>
      <w:pPr>
        <w:ind w:start="142.80pt" w:hanging="21pt"/>
      </w:pPr>
    </w:lvl>
    <w:lvl w:ilvl="6" w:tplc="0409000F">
      <w:start w:val="1"/>
      <w:numFmt w:val="decimal"/>
      <w:lvlText w:val="%7."/>
      <w:lvlJc w:val="start"/>
      <w:pPr>
        <w:ind w:start="163.80pt" w:hanging="21pt"/>
      </w:pPr>
    </w:lvl>
    <w:lvl w:ilvl="7" w:tplc="04090019">
      <w:start w:val="1"/>
      <w:numFmt w:val="lowerLetter"/>
      <w:lvlText w:val="%8)"/>
      <w:lvlJc w:val="start"/>
      <w:pPr>
        <w:ind w:start="184.80pt" w:hanging="21pt"/>
      </w:pPr>
    </w:lvl>
    <w:lvl w:ilvl="8" w:tplc="0409001B">
      <w:start w:val="1"/>
      <w:numFmt w:val="lowerRoman"/>
      <w:lvlText w:val="%9."/>
      <w:lvlJc w:val="end"/>
      <w:pPr>
        <w:ind w:start="205.80pt" w:hanging="21pt"/>
      </w:pPr>
    </w:lvl>
  </w:abstractNum>
  <w:abstractNum w:abstractNumId="26" w15:restartNumberingAfterBreak="0">
    <w:nsid w:val="67CE1CB7"/>
    <w:multiLevelType w:val="hybridMultilevel"/>
    <w:tmpl w:val="8E584358"/>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7" w15:restartNumberingAfterBreak="0">
    <w:nsid w:val="6A446E9B"/>
    <w:multiLevelType w:val="hybridMultilevel"/>
    <w:tmpl w:val="0E5086AE"/>
    <w:lvl w:ilvl="0" w:tplc="360A9DBC">
      <w:start w:val="1"/>
      <w:numFmt w:val="bullet"/>
      <w:lvlText w:val="•"/>
      <w:lvlJc w:val="start"/>
      <w:pPr>
        <w:tabs>
          <w:tab w:val="num" w:pos="36pt"/>
        </w:tabs>
        <w:ind w:start="36pt" w:hanging="18pt"/>
      </w:pPr>
      <w:rPr>
        <w:rFonts w:ascii="Arial" w:hAnsi="Arial" w:hint="default"/>
      </w:rPr>
    </w:lvl>
    <w:lvl w:ilvl="1" w:tplc="A948DF78">
      <w:start w:val="1121"/>
      <w:numFmt w:val="bullet"/>
      <w:lvlText w:val="-"/>
      <w:lvlJc w:val="start"/>
      <w:pPr>
        <w:tabs>
          <w:tab w:val="num" w:pos="72pt"/>
        </w:tabs>
        <w:ind w:start="72pt" w:hanging="18pt"/>
      </w:pPr>
      <w:rPr>
        <w:rFonts w:ascii="Calibri" w:hAnsi="Calibri" w:hint="default"/>
      </w:rPr>
    </w:lvl>
    <w:lvl w:ilvl="2" w:tplc="782E0732" w:tentative="1">
      <w:start w:val="1"/>
      <w:numFmt w:val="bullet"/>
      <w:lvlText w:val="•"/>
      <w:lvlJc w:val="start"/>
      <w:pPr>
        <w:tabs>
          <w:tab w:val="num" w:pos="108pt"/>
        </w:tabs>
        <w:ind w:start="108pt" w:hanging="18pt"/>
      </w:pPr>
      <w:rPr>
        <w:rFonts w:ascii="Arial" w:hAnsi="Arial" w:hint="default"/>
      </w:rPr>
    </w:lvl>
    <w:lvl w:ilvl="3" w:tplc="8788F01E" w:tentative="1">
      <w:start w:val="1"/>
      <w:numFmt w:val="bullet"/>
      <w:lvlText w:val="•"/>
      <w:lvlJc w:val="start"/>
      <w:pPr>
        <w:tabs>
          <w:tab w:val="num" w:pos="144pt"/>
        </w:tabs>
        <w:ind w:start="144pt" w:hanging="18pt"/>
      </w:pPr>
      <w:rPr>
        <w:rFonts w:ascii="Arial" w:hAnsi="Arial" w:hint="default"/>
      </w:rPr>
    </w:lvl>
    <w:lvl w:ilvl="4" w:tplc="5AC6EE3E" w:tentative="1">
      <w:start w:val="1"/>
      <w:numFmt w:val="bullet"/>
      <w:lvlText w:val="•"/>
      <w:lvlJc w:val="start"/>
      <w:pPr>
        <w:tabs>
          <w:tab w:val="num" w:pos="180pt"/>
        </w:tabs>
        <w:ind w:start="180pt" w:hanging="18pt"/>
      </w:pPr>
      <w:rPr>
        <w:rFonts w:ascii="Arial" w:hAnsi="Arial" w:hint="default"/>
      </w:rPr>
    </w:lvl>
    <w:lvl w:ilvl="5" w:tplc="49688540" w:tentative="1">
      <w:start w:val="1"/>
      <w:numFmt w:val="bullet"/>
      <w:lvlText w:val="•"/>
      <w:lvlJc w:val="start"/>
      <w:pPr>
        <w:tabs>
          <w:tab w:val="num" w:pos="216pt"/>
        </w:tabs>
        <w:ind w:start="216pt" w:hanging="18pt"/>
      </w:pPr>
      <w:rPr>
        <w:rFonts w:ascii="Arial" w:hAnsi="Arial" w:hint="default"/>
      </w:rPr>
    </w:lvl>
    <w:lvl w:ilvl="6" w:tplc="8AC87D06" w:tentative="1">
      <w:start w:val="1"/>
      <w:numFmt w:val="bullet"/>
      <w:lvlText w:val="•"/>
      <w:lvlJc w:val="start"/>
      <w:pPr>
        <w:tabs>
          <w:tab w:val="num" w:pos="252pt"/>
        </w:tabs>
        <w:ind w:start="252pt" w:hanging="18pt"/>
      </w:pPr>
      <w:rPr>
        <w:rFonts w:ascii="Arial" w:hAnsi="Arial" w:hint="default"/>
      </w:rPr>
    </w:lvl>
    <w:lvl w:ilvl="7" w:tplc="CA8E3164" w:tentative="1">
      <w:start w:val="1"/>
      <w:numFmt w:val="bullet"/>
      <w:lvlText w:val="•"/>
      <w:lvlJc w:val="start"/>
      <w:pPr>
        <w:tabs>
          <w:tab w:val="num" w:pos="288pt"/>
        </w:tabs>
        <w:ind w:start="288pt" w:hanging="18pt"/>
      </w:pPr>
      <w:rPr>
        <w:rFonts w:ascii="Arial" w:hAnsi="Arial" w:hint="default"/>
      </w:rPr>
    </w:lvl>
    <w:lvl w:ilvl="8" w:tplc="25BE49B2" w:tentative="1">
      <w:start w:val="1"/>
      <w:numFmt w:val="bullet"/>
      <w:lvlText w:val="•"/>
      <w:lvlJc w:val="start"/>
      <w:pPr>
        <w:tabs>
          <w:tab w:val="num" w:pos="324pt"/>
        </w:tabs>
        <w:ind w:start="324pt" w:hanging="18pt"/>
      </w:pPr>
      <w:rPr>
        <w:rFonts w:ascii="Arial" w:hAnsi="Arial" w:hint="default"/>
      </w:rPr>
    </w:lvl>
  </w:abstractNum>
  <w:abstractNum w:abstractNumId="28" w15:restartNumberingAfterBreak="0">
    <w:nsid w:val="6B363F2C"/>
    <w:multiLevelType w:val="hybridMultilevel"/>
    <w:tmpl w:val="8442485E"/>
    <w:lvl w:ilvl="0" w:tplc="04090001">
      <w:start w:val="1"/>
      <w:numFmt w:val="bullet"/>
      <w:lvlText w:val=""/>
      <w:lvlJc w:val="start"/>
      <w:pPr>
        <w:ind w:start="39pt" w:hanging="21pt"/>
      </w:pPr>
      <w:rPr>
        <w:rFonts w:ascii="Symbol" w:hAnsi="Symbol" w:hint="default"/>
      </w:rPr>
    </w:lvl>
    <w:lvl w:ilvl="1" w:tplc="04090003" w:tentative="1">
      <w:start w:val="1"/>
      <w:numFmt w:val="bullet"/>
      <w:lvlText w:val=""/>
      <w:lvlJc w:val="start"/>
      <w:pPr>
        <w:ind w:start="60pt" w:hanging="21pt"/>
      </w:pPr>
      <w:rPr>
        <w:rFonts w:ascii="Wingdings" w:hAnsi="Wingdings" w:hint="default"/>
      </w:rPr>
    </w:lvl>
    <w:lvl w:ilvl="2" w:tplc="04090005" w:tentative="1">
      <w:start w:val="1"/>
      <w:numFmt w:val="bullet"/>
      <w:lvlText w:val=""/>
      <w:lvlJc w:val="start"/>
      <w:pPr>
        <w:ind w:start="81pt" w:hanging="21pt"/>
      </w:pPr>
      <w:rPr>
        <w:rFonts w:ascii="Wingdings" w:hAnsi="Wingdings" w:hint="default"/>
      </w:rPr>
    </w:lvl>
    <w:lvl w:ilvl="3" w:tplc="04090001" w:tentative="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29" w15:restartNumberingAfterBreak="0">
    <w:nsid w:val="726A0DB9"/>
    <w:multiLevelType w:val="hybridMultilevel"/>
    <w:tmpl w:val="710E86AC"/>
    <w:lvl w:ilvl="0" w:tplc="60FAD654">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30" w15:restartNumberingAfterBreak="0">
    <w:nsid w:val="736D6E2A"/>
    <w:multiLevelType w:val="hybridMultilevel"/>
    <w:tmpl w:val="870673AC"/>
    <w:lvl w:ilvl="0" w:tplc="1602B88E">
      <w:start w:val="1"/>
      <w:numFmt w:val="decimal"/>
      <w:lvlText w:val="[%1]"/>
      <w:lvlJc w:val="start"/>
      <w:pPr>
        <w:tabs>
          <w:tab w:val="num" w:pos="102.05pt"/>
        </w:tabs>
        <w:ind w:start="102.05pt" w:hanging="36.85pt"/>
      </w:pPr>
      <w:rPr>
        <w:rFonts w:hint="default"/>
      </w:rPr>
    </w:lvl>
    <w:lvl w:ilvl="1" w:tplc="04090003" w:tentative="1">
      <w:start w:val="1"/>
      <w:numFmt w:val="lowerLetter"/>
      <w:lvlText w:val="%2."/>
      <w:lvlJc w:val="start"/>
      <w:pPr>
        <w:tabs>
          <w:tab w:val="num" w:pos="72pt"/>
        </w:tabs>
        <w:ind w:start="72pt" w:hanging="18pt"/>
      </w:p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31"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2" w15:restartNumberingAfterBreak="0">
    <w:nsid w:val="7E265C7C"/>
    <w:multiLevelType w:val="hybridMultilevel"/>
    <w:tmpl w:val="7BD8948C"/>
    <w:lvl w:ilvl="0" w:tplc="5C48C314">
      <w:start w:val="1"/>
      <w:numFmt w:val="bullet"/>
      <w:lvlText w:val="•"/>
      <w:lvlJc w:val="start"/>
      <w:pPr>
        <w:ind w:start="106.20pt" w:hanging="21pt"/>
      </w:pPr>
      <w:rPr>
        <w:rFonts w:ascii="Times New Roman" w:hAnsi="Times New Roman" w:hint="default"/>
      </w:rPr>
    </w:lvl>
    <w:lvl w:ilvl="1" w:tplc="04090003" w:tentative="1">
      <w:start w:val="1"/>
      <w:numFmt w:val="bullet"/>
      <w:lvlText w:val=""/>
      <w:lvlJc w:val="start"/>
      <w:pPr>
        <w:ind w:start="127.20pt" w:hanging="21pt"/>
      </w:pPr>
      <w:rPr>
        <w:rFonts w:ascii="Wingdings" w:hAnsi="Wingdings" w:hint="default"/>
      </w:rPr>
    </w:lvl>
    <w:lvl w:ilvl="2" w:tplc="04090005" w:tentative="1">
      <w:start w:val="1"/>
      <w:numFmt w:val="bullet"/>
      <w:lvlText w:val=""/>
      <w:lvlJc w:val="start"/>
      <w:pPr>
        <w:ind w:start="148.20pt" w:hanging="21pt"/>
      </w:pPr>
      <w:rPr>
        <w:rFonts w:ascii="Wingdings" w:hAnsi="Wingdings" w:hint="default"/>
      </w:rPr>
    </w:lvl>
    <w:lvl w:ilvl="3" w:tplc="04090001" w:tentative="1">
      <w:start w:val="1"/>
      <w:numFmt w:val="bullet"/>
      <w:lvlText w:val=""/>
      <w:lvlJc w:val="start"/>
      <w:pPr>
        <w:ind w:start="169.20pt" w:hanging="21pt"/>
      </w:pPr>
      <w:rPr>
        <w:rFonts w:ascii="Wingdings" w:hAnsi="Wingdings" w:hint="default"/>
      </w:rPr>
    </w:lvl>
    <w:lvl w:ilvl="4" w:tplc="04090003" w:tentative="1">
      <w:start w:val="1"/>
      <w:numFmt w:val="bullet"/>
      <w:lvlText w:val=""/>
      <w:lvlJc w:val="start"/>
      <w:pPr>
        <w:ind w:start="190.20pt" w:hanging="21pt"/>
      </w:pPr>
      <w:rPr>
        <w:rFonts w:ascii="Wingdings" w:hAnsi="Wingdings" w:hint="default"/>
      </w:rPr>
    </w:lvl>
    <w:lvl w:ilvl="5" w:tplc="04090005" w:tentative="1">
      <w:start w:val="1"/>
      <w:numFmt w:val="bullet"/>
      <w:lvlText w:val=""/>
      <w:lvlJc w:val="start"/>
      <w:pPr>
        <w:ind w:start="211.20pt" w:hanging="21pt"/>
      </w:pPr>
      <w:rPr>
        <w:rFonts w:ascii="Wingdings" w:hAnsi="Wingdings" w:hint="default"/>
      </w:rPr>
    </w:lvl>
    <w:lvl w:ilvl="6" w:tplc="04090001" w:tentative="1">
      <w:start w:val="1"/>
      <w:numFmt w:val="bullet"/>
      <w:lvlText w:val=""/>
      <w:lvlJc w:val="start"/>
      <w:pPr>
        <w:ind w:start="232.20pt" w:hanging="21pt"/>
      </w:pPr>
      <w:rPr>
        <w:rFonts w:ascii="Wingdings" w:hAnsi="Wingdings" w:hint="default"/>
      </w:rPr>
    </w:lvl>
    <w:lvl w:ilvl="7" w:tplc="04090003" w:tentative="1">
      <w:start w:val="1"/>
      <w:numFmt w:val="bullet"/>
      <w:lvlText w:val=""/>
      <w:lvlJc w:val="start"/>
      <w:pPr>
        <w:ind w:start="253.20pt" w:hanging="21pt"/>
      </w:pPr>
      <w:rPr>
        <w:rFonts w:ascii="Wingdings" w:hAnsi="Wingdings" w:hint="default"/>
      </w:rPr>
    </w:lvl>
    <w:lvl w:ilvl="8" w:tplc="04090005" w:tentative="1">
      <w:start w:val="1"/>
      <w:numFmt w:val="bullet"/>
      <w:lvlText w:val=""/>
      <w:lvlJc w:val="start"/>
      <w:pPr>
        <w:ind w:start="274.20pt" w:hanging="21pt"/>
      </w:pPr>
      <w:rPr>
        <w:rFonts w:ascii="Wingdings" w:hAnsi="Wingdings" w:hint="default"/>
      </w:rPr>
    </w:lvl>
  </w:abstractNum>
  <w:abstractNum w:abstractNumId="33" w15:restartNumberingAfterBreak="0">
    <w:nsid w:val="7E5D0547"/>
    <w:multiLevelType w:val="hybridMultilevel"/>
    <w:tmpl w:val="472E44C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num w:numId="1" w16cid:durableId="169217793">
    <w:abstractNumId w:val="7"/>
  </w:num>
  <w:num w:numId="2" w16cid:durableId="1573006236">
    <w:abstractNumId w:val="17"/>
  </w:num>
  <w:num w:numId="3" w16cid:durableId="715543606">
    <w:abstractNumId w:val="20"/>
  </w:num>
  <w:num w:numId="4" w16cid:durableId="1931768082">
    <w:abstractNumId w:val="18"/>
  </w:num>
  <w:num w:numId="5" w16cid:durableId="155802158">
    <w:abstractNumId w:val="31"/>
  </w:num>
  <w:num w:numId="6" w16cid:durableId="1402943485">
    <w:abstractNumId w:val="11"/>
  </w:num>
  <w:num w:numId="7" w16cid:durableId="335809234">
    <w:abstractNumId w:val="5"/>
  </w:num>
  <w:num w:numId="8" w16cid:durableId="1315573435">
    <w:abstractNumId w:val="3"/>
  </w:num>
  <w:num w:numId="9" w16cid:durableId="1348289740">
    <w:abstractNumId w:val="12"/>
  </w:num>
  <w:num w:numId="10" w16cid:durableId="1989362655">
    <w:abstractNumId w:val="29"/>
  </w:num>
  <w:num w:numId="11" w16cid:durableId="88504047">
    <w:abstractNumId w:val="23"/>
  </w:num>
  <w:num w:numId="12" w16cid:durableId="129203712">
    <w:abstractNumId w:val="0"/>
    <w:lvlOverride w:ilvl="0">
      <w:lvl w:ilvl="0">
        <w:start w:val="1"/>
        <w:numFmt w:val="bullet"/>
        <w:lvlText w:val=""/>
        <w:lvlJc w:val="start"/>
        <w:pPr>
          <w:ind w:start="18pt" w:hanging="18pt"/>
        </w:pPr>
        <w:rPr>
          <w:rFonts w:ascii="Symbol" w:hAnsi="Symbol" w:hint="default"/>
        </w:rPr>
      </w:lvl>
    </w:lvlOverride>
  </w:num>
  <w:num w:numId="13" w16cid:durableId="647979610">
    <w:abstractNumId w:val="16"/>
  </w:num>
  <w:num w:numId="14" w16cid:durableId="1363750261">
    <w:abstractNumId w:val="32"/>
  </w:num>
  <w:num w:numId="15" w16cid:durableId="696545738">
    <w:abstractNumId w:val="24"/>
  </w:num>
  <w:num w:numId="16" w16cid:durableId="268855208">
    <w:abstractNumId w:val="30"/>
  </w:num>
  <w:num w:numId="17" w16cid:durableId="1526863983">
    <w:abstractNumId w:val="10"/>
  </w:num>
  <w:num w:numId="18" w16cid:durableId="31197175">
    <w:abstractNumId w:val="2"/>
  </w:num>
  <w:num w:numId="19" w16cid:durableId="1104690076">
    <w:abstractNumId w:val="19"/>
  </w:num>
  <w:num w:numId="20" w16cid:durableId="304437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39500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872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2007649">
    <w:abstractNumId w:val="5"/>
  </w:num>
  <w:num w:numId="24" w16cid:durableId="1836875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4875111">
    <w:abstractNumId w:val="3"/>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12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5367534">
    <w:abstractNumId w:val="1"/>
  </w:num>
  <w:num w:numId="28" w16cid:durableId="1199706826">
    <w:abstractNumId w:val="6"/>
  </w:num>
  <w:num w:numId="29" w16cid:durableId="356857693">
    <w:abstractNumId w:val="4"/>
  </w:num>
  <w:num w:numId="30" w16cid:durableId="479157868">
    <w:abstractNumId w:val="14"/>
  </w:num>
  <w:num w:numId="31" w16cid:durableId="546840183">
    <w:abstractNumId w:val="27"/>
  </w:num>
  <w:num w:numId="32" w16cid:durableId="1663238820">
    <w:abstractNumId w:val="25"/>
  </w:num>
  <w:num w:numId="33" w16cid:durableId="1911957830">
    <w:abstractNumId w:val="4"/>
  </w:num>
  <w:num w:numId="34" w16cid:durableId="261382478">
    <w:abstractNumId w:val="22"/>
  </w:num>
  <w:num w:numId="35" w16cid:durableId="1195968436">
    <w:abstractNumId w:val="28"/>
  </w:num>
  <w:num w:numId="36" w16cid:durableId="801462130">
    <w:abstractNumId w:val="26"/>
  </w:num>
  <w:num w:numId="37" w16cid:durableId="1967809514">
    <w:abstractNumId w:val="7"/>
    <w:lvlOverride w:ilvl="0">
      <w:startOverride w:val="2"/>
    </w:lvlOverride>
  </w:num>
  <w:num w:numId="38" w16cid:durableId="1667517265">
    <w:abstractNumId w:val="15"/>
  </w:num>
  <w:num w:numId="39" w16cid:durableId="893546010">
    <w:abstractNumId w:val="9"/>
  </w:num>
  <w:num w:numId="40" w16cid:durableId="533468951">
    <w:abstractNumId w:val="21"/>
  </w:num>
  <w:num w:numId="41" w16cid:durableId="2017462489">
    <w:abstractNumId w:val="0"/>
    <w:lvlOverride w:ilvl="0">
      <w:lvl w:ilvl="0">
        <w:start w:val="1"/>
        <w:numFmt w:val="bullet"/>
        <w:lvlText w:val=""/>
        <w:lvlJc w:val="start"/>
        <w:pPr>
          <w:ind w:start="18pt" w:hanging="18pt"/>
        </w:pPr>
        <w:rPr>
          <w:rFonts w:ascii="Symbol" w:hAnsi="Symbol" w:hint="default"/>
        </w:rPr>
      </w:lvl>
    </w:lvlOverride>
  </w:num>
  <w:num w:numId="42" w16cid:durableId="638606589">
    <w:abstractNumId w:val="33"/>
  </w:num>
  <w:num w:numId="43" w16cid:durableId="511912915">
    <w:abstractNumId w:val="7"/>
  </w:num>
  <w:num w:numId="44" w16cid:durableId="1725107268">
    <w:abstractNumId w:val="7"/>
  </w:num>
  <w:num w:numId="45" w16cid:durableId="2112508442">
    <w:abstractNumId w:val="13"/>
  </w:num>
  <w:num w:numId="46" w16cid:durableId="62946784">
    <w:abstractNumId w:val="8"/>
  </w:num>
  <w:numIdMacAtCleanup w:val="9"/>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DC"/>
    <w:rsid w:val="00000594"/>
    <w:rsid w:val="000006F4"/>
    <w:rsid w:val="000008E2"/>
    <w:rsid w:val="00000936"/>
    <w:rsid w:val="00002417"/>
    <w:rsid w:val="0000261D"/>
    <w:rsid w:val="0000270B"/>
    <w:rsid w:val="000028EC"/>
    <w:rsid w:val="000046FC"/>
    <w:rsid w:val="000052A1"/>
    <w:rsid w:val="000059BB"/>
    <w:rsid w:val="000059D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B85"/>
    <w:rsid w:val="00017E2D"/>
    <w:rsid w:val="00020776"/>
    <w:rsid w:val="00020E1B"/>
    <w:rsid w:val="00021042"/>
    <w:rsid w:val="0002108E"/>
    <w:rsid w:val="000212A1"/>
    <w:rsid w:val="00021907"/>
    <w:rsid w:val="000220CE"/>
    <w:rsid w:val="000220E2"/>
    <w:rsid w:val="0002225D"/>
    <w:rsid w:val="00023F5A"/>
    <w:rsid w:val="0002475A"/>
    <w:rsid w:val="000256F5"/>
    <w:rsid w:val="00026904"/>
    <w:rsid w:val="00026A59"/>
    <w:rsid w:val="00026F5D"/>
    <w:rsid w:val="0003112B"/>
    <w:rsid w:val="00031165"/>
    <w:rsid w:val="000311E5"/>
    <w:rsid w:val="00031468"/>
    <w:rsid w:val="00031CC0"/>
    <w:rsid w:val="00032205"/>
    <w:rsid w:val="00032561"/>
    <w:rsid w:val="000326E2"/>
    <w:rsid w:val="00032C76"/>
    <w:rsid w:val="00033F47"/>
    <w:rsid w:val="00034F28"/>
    <w:rsid w:val="0003564D"/>
    <w:rsid w:val="000368DA"/>
    <w:rsid w:val="000369E7"/>
    <w:rsid w:val="00037102"/>
    <w:rsid w:val="000372BB"/>
    <w:rsid w:val="000402AB"/>
    <w:rsid w:val="0004083E"/>
    <w:rsid w:val="000408DA"/>
    <w:rsid w:val="00040DCF"/>
    <w:rsid w:val="00040FC7"/>
    <w:rsid w:val="00041AF5"/>
    <w:rsid w:val="00043031"/>
    <w:rsid w:val="00043AE8"/>
    <w:rsid w:val="00044123"/>
    <w:rsid w:val="000442EE"/>
    <w:rsid w:val="00044706"/>
    <w:rsid w:val="000447B5"/>
    <w:rsid w:val="00044985"/>
    <w:rsid w:val="000451B4"/>
    <w:rsid w:val="00045776"/>
    <w:rsid w:val="00045975"/>
    <w:rsid w:val="00045C00"/>
    <w:rsid w:val="00045EEA"/>
    <w:rsid w:val="00045FD7"/>
    <w:rsid w:val="00047059"/>
    <w:rsid w:val="000470DE"/>
    <w:rsid w:val="0004726A"/>
    <w:rsid w:val="0004729B"/>
    <w:rsid w:val="000479DE"/>
    <w:rsid w:val="00047A83"/>
    <w:rsid w:val="00047BF8"/>
    <w:rsid w:val="000503DF"/>
    <w:rsid w:val="000505B8"/>
    <w:rsid w:val="00050DA6"/>
    <w:rsid w:val="00050DBE"/>
    <w:rsid w:val="00052F1B"/>
    <w:rsid w:val="0005366B"/>
    <w:rsid w:val="000544C1"/>
    <w:rsid w:val="00055AD9"/>
    <w:rsid w:val="0005655C"/>
    <w:rsid w:val="00056CBD"/>
    <w:rsid w:val="00056D15"/>
    <w:rsid w:val="0005760D"/>
    <w:rsid w:val="00060F48"/>
    <w:rsid w:val="00061E30"/>
    <w:rsid w:val="00062143"/>
    <w:rsid w:val="0006316F"/>
    <w:rsid w:val="000633D5"/>
    <w:rsid w:val="00063B92"/>
    <w:rsid w:val="0006423A"/>
    <w:rsid w:val="000658D0"/>
    <w:rsid w:val="00065CE5"/>
    <w:rsid w:val="00065D07"/>
    <w:rsid w:val="00066134"/>
    <w:rsid w:val="000667C2"/>
    <w:rsid w:val="00066E67"/>
    <w:rsid w:val="0006712A"/>
    <w:rsid w:val="0006739A"/>
    <w:rsid w:val="000678F6"/>
    <w:rsid w:val="00067DAE"/>
    <w:rsid w:val="00067E8E"/>
    <w:rsid w:val="00070611"/>
    <w:rsid w:val="000707F9"/>
    <w:rsid w:val="00070E01"/>
    <w:rsid w:val="00071DB0"/>
    <w:rsid w:val="00072364"/>
    <w:rsid w:val="000723F1"/>
    <w:rsid w:val="00072FAF"/>
    <w:rsid w:val="00073D2A"/>
    <w:rsid w:val="00074009"/>
    <w:rsid w:val="00074461"/>
    <w:rsid w:val="000761DE"/>
    <w:rsid w:val="00076AB9"/>
    <w:rsid w:val="000771C9"/>
    <w:rsid w:val="00077C0A"/>
    <w:rsid w:val="00077F33"/>
    <w:rsid w:val="000802A4"/>
    <w:rsid w:val="00080C3A"/>
    <w:rsid w:val="0008118F"/>
    <w:rsid w:val="00081D13"/>
    <w:rsid w:val="00082230"/>
    <w:rsid w:val="00082663"/>
    <w:rsid w:val="0008285B"/>
    <w:rsid w:val="0008287D"/>
    <w:rsid w:val="000834ED"/>
    <w:rsid w:val="000846BD"/>
    <w:rsid w:val="00085AC1"/>
    <w:rsid w:val="00085C18"/>
    <w:rsid w:val="000860C0"/>
    <w:rsid w:val="000863F0"/>
    <w:rsid w:val="0008727B"/>
    <w:rsid w:val="0008742B"/>
    <w:rsid w:val="0009044A"/>
    <w:rsid w:val="00090AC2"/>
    <w:rsid w:val="000923CF"/>
    <w:rsid w:val="0009268C"/>
    <w:rsid w:val="00092BFB"/>
    <w:rsid w:val="00093BDD"/>
    <w:rsid w:val="000947DE"/>
    <w:rsid w:val="0009492D"/>
    <w:rsid w:val="00094940"/>
    <w:rsid w:val="0009544E"/>
    <w:rsid w:val="0009612A"/>
    <w:rsid w:val="000967AD"/>
    <w:rsid w:val="000973F5"/>
    <w:rsid w:val="00097608"/>
    <w:rsid w:val="0009783A"/>
    <w:rsid w:val="00097BD1"/>
    <w:rsid w:val="00097C02"/>
    <w:rsid w:val="000A016B"/>
    <w:rsid w:val="000A02B3"/>
    <w:rsid w:val="000A0D00"/>
    <w:rsid w:val="000A0EF8"/>
    <w:rsid w:val="000A134E"/>
    <w:rsid w:val="000A1DE6"/>
    <w:rsid w:val="000A234A"/>
    <w:rsid w:val="000A2529"/>
    <w:rsid w:val="000A3033"/>
    <w:rsid w:val="000A30A8"/>
    <w:rsid w:val="000A3212"/>
    <w:rsid w:val="000A3954"/>
    <w:rsid w:val="000A3E95"/>
    <w:rsid w:val="000A471D"/>
    <w:rsid w:val="000A5090"/>
    <w:rsid w:val="000A5151"/>
    <w:rsid w:val="000A5594"/>
    <w:rsid w:val="000A61FF"/>
    <w:rsid w:val="000A684D"/>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9CF"/>
    <w:rsid w:val="000B4A69"/>
    <w:rsid w:val="000B4D8F"/>
    <w:rsid w:val="000B51DB"/>
    <w:rsid w:val="000B5225"/>
    <w:rsid w:val="000B5449"/>
    <w:rsid w:val="000B592C"/>
    <w:rsid w:val="000B5A70"/>
    <w:rsid w:val="000B5AB5"/>
    <w:rsid w:val="000B5EEC"/>
    <w:rsid w:val="000B5F02"/>
    <w:rsid w:val="000B65BC"/>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442"/>
    <w:rsid w:val="000C5FCB"/>
    <w:rsid w:val="000C6676"/>
    <w:rsid w:val="000C67EF"/>
    <w:rsid w:val="000C6B58"/>
    <w:rsid w:val="000C7058"/>
    <w:rsid w:val="000C7687"/>
    <w:rsid w:val="000C7887"/>
    <w:rsid w:val="000C7C7C"/>
    <w:rsid w:val="000D0068"/>
    <w:rsid w:val="000D02AA"/>
    <w:rsid w:val="000D0859"/>
    <w:rsid w:val="000D143B"/>
    <w:rsid w:val="000D1FEC"/>
    <w:rsid w:val="000D22DB"/>
    <w:rsid w:val="000D2359"/>
    <w:rsid w:val="000D2B4D"/>
    <w:rsid w:val="000D39A0"/>
    <w:rsid w:val="000D3FCC"/>
    <w:rsid w:val="000D4391"/>
    <w:rsid w:val="000D4801"/>
    <w:rsid w:val="000D4A00"/>
    <w:rsid w:val="000D58BA"/>
    <w:rsid w:val="000D59BD"/>
    <w:rsid w:val="000D60F8"/>
    <w:rsid w:val="000D60FB"/>
    <w:rsid w:val="000D6118"/>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DDF"/>
    <w:rsid w:val="000E3E80"/>
    <w:rsid w:val="000E41EC"/>
    <w:rsid w:val="000E4232"/>
    <w:rsid w:val="000E45FA"/>
    <w:rsid w:val="000E4890"/>
    <w:rsid w:val="000E5033"/>
    <w:rsid w:val="000E557B"/>
    <w:rsid w:val="000E5B76"/>
    <w:rsid w:val="000E692C"/>
    <w:rsid w:val="000E6C29"/>
    <w:rsid w:val="000E7DB6"/>
    <w:rsid w:val="000F031A"/>
    <w:rsid w:val="000F0568"/>
    <w:rsid w:val="000F0576"/>
    <w:rsid w:val="000F0D2A"/>
    <w:rsid w:val="000F0F33"/>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F"/>
    <w:rsid w:val="00101760"/>
    <w:rsid w:val="0010179A"/>
    <w:rsid w:val="00101FE5"/>
    <w:rsid w:val="00102932"/>
    <w:rsid w:val="00102C85"/>
    <w:rsid w:val="00102D94"/>
    <w:rsid w:val="001033CA"/>
    <w:rsid w:val="0010378A"/>
    <w:rsid w:val="00103BB0"/>
    <w:rsid w:val="00103ECD"/>
    <w:rsid w:val="0010443B"/>
    <w:rsid w:val="00104A73"/>
    <w:rsid w:val="001051FC"/>
    <w:rsid w:val="0010552D"/>
    <w:rsid w:val="00105728"/>
    <w:rsid w:val="00105D85"/>
    <w:rsid w:val="00105FAF"/>
    <w:rsid w:val="0010684E"/>
    <w:rsid w:val="001076AC"/>
    <w:rsid w:val="001117A1"/>
    <w:rsid w:val="00111828"/>
    <w:rsid w:val="0011274D"/>
    <w:rsid w:val="0011282B"/>
    <w:rsid w:val="00112A74"/>
    <w:rsid w:val="00112D66"/>
    <w:rsid w:val="00112DDC"/>
    <w:rsid w:val="00114764"/>
    <w:rsid w:val="00114DB0"/>
    <w:rsid w:val="001157FA"/>
    <w:rsid w:val="001159A0"/>
    <w:rsid w:val="00116AEF"/>
    <w:rsid w:val="00116F6F"/>
    <w:rsid w:val="0011774F"/>
    <w:rsid w:val="00117964"/>
    <w:rsid w:val="00117D6D"/>
    <w:rsid w:val="00120487"/>
    <w:rsid w:val="00120760"/>
    <w:rsid w:val="00120BBB"/>
    <w:rsid w:val="0012120A"/>
    <w:rsid w:val="00123389"/>
    <w:rsid w:val="0012370E"/>
    <w:rsid w:val="00123C13"/>
    <w:rsid w:val="001252B2"/>
    <w:rsid w:val="00125824"/>
    <w:rsid w:val="00125FC0"/>
    <w:rsid w:val="00126165"/>
    <w:rsid w:val="0012618D"/>
    <w:rsid w:val="00126A3F"/>
    <w:rsid w:val="001279F7"/>
    <w:rsid w:val="00127CB0"/>
    <w:rsid w:val="001300F3"/>
    <w:rsid w:val="00130500"/>
    <w:rsid w:val="00131F11"/>
    <w:rsid w:val="00132090"/>
    <w:rsid w:val="00132B1C"/>
    <w:rsid w:val="00132EEC"/>
    <w:rsid w:val="001333A5"/>
    <w:rsid w:val="00133AE8"/>
    <w:rsid w:val="00133EB9"/>
    <w:rsid w:val="0013512A"/>
    <w:rsid w:val="00135141"/>
    <w:rsid w:val="00135898"/>
    <w:rsid w:val="00135C70"/>
    <w:rsid w:val="001366BC"/>
    <w:rsid w:val="001366E6"/>
    <w:rsid w:val="00136A83"/>
    <w:rsid w:val="00136B9F"/>
    <w:rsid w:val="00136ECA"/>
    <w:rsid w:val="0013702D"/>
    <w:rsid w:val="00137152"/>
    <w:rsid w:val="00140CB7"/>
    <w:rsid w:val="00140E5E"/>
    <w:rsid w:val="00140F21"/>
    <w:rsid w:val="001420CF"/>
    <w:rsid w:val="0014292D"/>
    <w:rsid w:val="0014346F"/>
    <w:rsid w:val="00143488"/>
    <w:rsid w:val="00143759"/>
    <w:rsid w:val="00143B0F"/>
    <w:rsid w:val="00143B35"/>
    <w:rsid w:val="00143C8B"/>
    <w:rsid w:val="00143F56"/>
    <w:rsid w:val="001446B1"/>
    <w:rsid w:val="001448B7"/>
    <w:rsid w:val="00144AB5"/>
    <w:rsid w:val="00144D86"/>
    <w:rsid w:val="00145057"/>
    <w:rsid w:val="00146015"/>
    <w:rsid w:val="001460BE"/>
    <w:rsid w:val="001462C7"/>
    <w:rsid w:val="001467D4"/>
    <w:rsid w:val="00147064"/>
    <w:rsid w:val="00147A05"/>
    <w:rsid w:val="001501DD"/>
    <w:rsid w:val="00151156"/>
    <w:rsid w:val="00151161"/>
    <w:rsid w:val="00151689"/>
    <w:rsid w:val="00151812"/>
    <w:rsid w:val="0015196F"/>
    <w:rsid w:val="001520A1"/>
    <w:rsid w:val="00152BC7"/>
    <w:rsid w:val="001543F2"/>
    <w:rsid w:val="00155587"/>
    <w:rsid w:val="0015596A"/>
    <w:rsid w:val="00156FA1"/>
    <w:rsid w:val="0015714C"/>
    <w:rsid w:val="001572F3"/>
    <w:rsid w:val="0016089E"/>
    <w:rsid w:val="00160B74"/>
    <w:rsid w:val="001611B8"/>
    <w:rsid w:val="00161A47"/>
    <w:rsid w:val="00162C66"/>
    <w:rsid w:val="00163D7E"/>
    <w:rsid w:val="001645B2"/>
    <w:rsid w:val="00164D63"/>
    <w:rsid w:val="001650A1"/>
    <w:rsid w:val="001657A1"/>
    <w:rsid w:val="00165CF7"/>
    <w:rsid w:val="00165E38"/>
    <w:rsid w:val="001668D7"/>
    <w:rsid w:val="00166EB8"/>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5CBD"/>
    <w:rsid w:val="00176AED"/>
    <w:rsid w:val="00177C30"/>
    <w:rsid w:val="001808F7"/>
    <w:rsid w:val="00180923"/>
    <w:rsid w:val="00180E06"/>
    <w:rsid w:val="00180E25"/>
    <w:rsid w:val="00181AD5"/>
    <w:rsid w:val="00181D36"/>
    <w:rsid w:val="001822D6"/>
    <w:rsid w:val="001824D1"/>
    <w:rsid w:val="00182D6C"/>
    <w:rsid w:val="00182ED9"/>
    <w:rsid w:val="0018314E"/>
    <w:rsid w:val="0018319C"/>
    <w:rsid w:val="001841B0"/>
    <w:rsid w:val="001850DF"/>
    <w:rsid w:val="001853F0"/>
    <w:rsid w:val="0018686E"/>
    <w:rsid w:val="0018689E"/>
    <w:rsid w:val="00186918"/>
    <w:rsid w:val="00186B5A"/>
    <w:rsid w:val="001874A3"/>
    <w:rsid w:val="00187504"/>
    <w:rsid w:val="001878F6"/>
    <w:rsid w:val="00187B6A"/>
    <w:rsid w:val="0019077D"/>
    <w:rsid w:val="00192A5B"/>
    <w:rsid w:val="00192CF8"/>
    <w:rsid w:val="001933B6"/>
    <w:rsid w:val="00193508"/>
    <w:rsid w:val="00193752"/>
    <w:rsid w:val="00193BA6"/>
    <w:rsid w:val="0019429E"/>
    <w:rsid w:val="001965C2"/>
    <w:rsid w:val="00197ABD"/>
    <w:rsid w:val="001A010F"/>
    <w:rsid w:val="001A070B"/>
    <w:rsid w:val="001A08FF"/>
    <w:rsid w:val="001A094C"/>
    <w:rsid w:val="001A177E"/>
    <w:rsid w:val="001A183C"/>
    <w:rsid w:val="001A1B70"/>
    <w:rsid w:val="001A2071"/>
    <w:rsid w:val="001A25A1"/>
    <w:rsid w:val="001A25DE"/>
    <w:rsid w:val="001A3A7C"/>
    <w:rsid w:val="001A4830"/>
    <w:rsid w:val="001A52F1"/>
    <w:rsid w:val="001A5951"/>
    <w:rsid w:val="001A5FAC"/>
    <w:rsid w:val="001A605A"/>
    <w:rsid w:val="001A652B"/>
    <w:rsid w:val="001A6EAB"/>
    <w:rsid w:val="001A6F1B"/>
    <w:rsid w:val="001A6F5A"/>
    <w:rsid w:val="001B044D"/>
    <w:rsid w:val="001B13FC"/>
    <w:rsid w:val="001B15B6"/>
    <w:rsid w:val="001B1CA9"/>
    <w:rsid w:val="001B32FB"/>
    <w:rsid w:val="001B3B98"/>
    <w:rsid w:val="001B3BC3"/>
    <w:rsid w:val="001B4001"/>
    <w:rsid w:val="001B4F8C"/>
    <w:rsid w:val="001B5A11"/>
    <w:rsid w:val="001B6435"/>
    <w:rsid w:val="001B659B"/>
    <w:rsid w:val="001B67A8"/>
    <w:rsid w:val="001B7033"/>
    <w:rsid w:val="001B708E"/>
    <w:rsid w:val="001B72DC"/>
    <w:rsid w:val="001C0BD3"/>
    <w:rsid w:val="001C0CEC"/>
    <w:rsid w:val="001C0F0F"/>
    <w:rsid w:val="001C1762"/>
    <w:rsid w:val="001C1BB3"/>
    <w:rsid w:val="001C23E8"/>
    <w:rsid w:val="001C27E7"/>
    <w:rsid w:val="001C2AA1"/>
    <w:rsid w:val="001C347A"/>
    <w:rsid w:val="001C34DC"/>
    <w:rsid w:val="001C3647"/>
    <w:rsid w:val="001C37A9"/>
    <w:rsid w:val="001C389D"/>
    <w:rsid w:val="001C5661"/>
    <w:rsid w:val="001C5DEF"/>
    <w:rsid w:val="001C614F"/>
    <w:rsid w:val="001C650E"/>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6045"/>
    <w:rsid w:val="001D6A26"/>
    <w:rsid w:val="001D6DE8"/>
    <w:rsid w:val="001D7183"/>
    <w:rsid w:val="001D7B08"/>
    <w:rsid w:val="001D7B87"/>
    <w:rsid w:val="001D7D1D"/>
    <w:rsid w:val="001E028D"/>
    <w:rsid w:val="001E0870"/>
    <w:rsid w:val="001E112C"/>
    <w:rsid w:val="001E19B1"/>
    <w:rsid w:val="001E19CB"/>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F00E3"/>
    <w:rsid w:val="001F04A4"/>
    <w:rsid w:val="001F06DE"/>
    <w:rsid w:val="001F09BA"/>
    <w:rsid w:val="001F109D"/>
    <w:rsid w:val="001F1E6B"/>
    <w:rsid w:val="001F200C"/>
    <w:rsid w:val="001F2087"/>
    <w:rsid w:val="001F27B2"/>
    <w:rsid w:val="001F30BA"/>
    <w:rsid w:val="001F341A"/>
    <w:rsid w:val="001F3719"/>
    <w:rsid w:val="001F3909"/>
    <w:rsid w:val="001F39C3"/>
    <w:rsid w:val="001F3D9C"/>
    <w:rsid w:val="001F42D6"/>
    <w:rsid w:val="001F5512"/>
    <w:rsid w:val="001F626C"/>
    <w:rsid w:val="001F6F34"/>
    <w:rsid w:val="001F71E4"/>
    <w:rsid w:val="001F7898"/>
    <w:rsid w:val="001F7C4D"/>
    <w:rsid w:val="002004D3"/>
    <w:rsid w:val="002006E3"/>
    <w:rsid w:val="00200AA7"/>
    <w:rsid w:val="00201225"/>
    <w:rsid w:val="002024BA"/>
    <w:rsid w:val="00202596"/>
    <w:rsid w:val="00203326"/>
    <w:rsid w:val="0020442C"/>
    <w:rsid w:val="0020634B"/>
    <w:rsid w:val="002064A4"/>
    <w:rsid w:val="00206885"/>
    <w:rsid w:val="00206FF3"/>
    <w:rsid w:val="002071CE"/>
    <w:rsid w:val="002072F3"/>
    <w:rsid w:val="00207322"/>
    <w:rsid w:val="00207C79"/>
    <w:rsid w:val="00207D80"/>
    <w:rsid w:val="00210250"/>
    <w:rsid w:val="00210AB3"/>
    <w:rsid w:val="00211125"/>
    <w:rsid w:val="002113BC"/>
    <w:rsid w:val="002122E4"/>
    <w:rsid w:val="00212630"/>
    <w:rsid w:val="00212AD0"/>
    <w:rsid w:val="00212F58"/>
    <w:rsid w:val="00213EE4"/>
    <w:rsid w:val="00215195"/>
    <w:rsid w:val="002151E7"/>
    <w:rsid w:val="002157EB"/>
    <w:rsid w:val="00215964"/>
    <w:rsid w:val="00215988"/>
    <w:rsid w:val="00215C34"/>
    <w:rsid w:val="00215D51"/>
    <w:rsid w:val="00216342"/>
    <w:rsid w:val="00216AE8"/>
    <w:rsid w:val="002179DB"/>
    <w:rsid w:val="00217F11"/>
    <w:rsid w:val="00217F22"/>
    <w:rsid w:val="00220500"/>
    <w:rsid w:val="002205AB"/>
    <w:rsid w:val="002209D7"/>
    <w:rsid w:val="00220BF6"/>
    <w:rsid w:val="00221386"/>
    <w:rsid w:val="00221594"/>
    <w:rsid w:val="002219F0"/>
    <w:rsid w:val="00221EA9"/>
    <w:rsid w:val="00222AC9"/>
    <w:rsid w:val="00222AD6"/>
    <w:rsid w:val="00223E02"/>
    <w:rsid w:val="00223F0C"/>
    <w:rsid w:val="00223FDC"/>
    <w:rsid w:val="0022434E"/>
    <w:rsid w:val="002245D6"/>
    <w:rsid w:val="002246B0"/>
    <w:rsid w:val="0022506C"/>
    <w:rsid w:val="00225B69"/>
    <w:rsid w:val="00225CA5"/>
    <w:rsid w:val="00225E3F"/>
    <w:rsid w:val="00226E14"/>
    <w:rsid w:val="002275D2"/>
    <w:rsid w:val="002276AC"/>
    <w:rsid w:val="00230850"/>
    <w:rsid w:val="00230DFC"/>
    <w:rsid w:val="00231392"/>
    <w:rsid w:val="00231D60"/>
    <w:rsid w:val="00231DAB"/>
    <w:rsid w:val="00232745"/>
    <w:rsid w:val="0023276E"/>
    <w:rsid w:val="0023315F"/>
    <w:rsid w:val="002333B3"/>
    <w:rsid w:val="00233B4A"/>
    <w:rsid w:val="00234128"/>
    <w:rsid w:val="00234379"/>
    <w:rsid w:val="00234416"/>
    <w:rsid w:val="00234485"/>
    <w:rsid w:val="002357ED"/>
    <w:rsid w:val="00237422"/>
    <w:rsid w:val="00237506"/>
    <w:rsid w:val="00237A3E"/>
    <w:rsid w:val="00240473"/>
    <w:rsid w:val="002408D6"/>
    <w:rsid w:val="0024120C"/>
    <w:rsid w:val="002415BD"/>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778"/>
    <w:rsid w:val="00250986"/>
    <w:rsid w:val="002512DC"/>
    <w:rsid w:val="002514C8"/>
    <w:rsid w:val="00251632"/>
    <w:rsid w:val="00251AD1"/>
    <w:rsid w:val="00253503"/>
    <w:rsid w:val="00253BDE"/>
    <w:rsid w:val="00253C2B"/>
    <w:rsid w:val="00253DE5"/>
    <w:rsid w:val="002542C8"/>
    <w:rsid w:val="0025430D"/>
    <w:rsid w:val="00254398"/>
    <w:rsid w:val="00254416"/>
    <w:rsid w:val="00255226"/>
    <w:rsid w:val="00255B5C"/>
    <w:rsid w:val="00255BDC"/>
    <w:rsid w:val="00255CA7"/>
    <w:rsid w:val="002575D7"/>
    <w:rsid w:val="00257749"/>
    <w:rsid w:val="002579A7"/>
    <w:rsid w:val="00257A86"/>
    <w:rsid w:val="00257D49"/>
    <w:rsid w:val="00257F80"/>
    <w:rsid w:val="00260116"/>
    <w:rsid w:val="00260424"/>
    <w:rsid w:val="00260CB9"/>
    <w:rsid w:val="00261071"/>
    <w:rsid w:val="00261D36"/>
    <w:rsid w:val="00262996"/>
    <w:rsid w:val="002629DD"/>
    <w:rsid w:val="0026385D"/>
    <w:rsid w:val="00263A7F"/>
    <w:rsid w:val="00264CC0"/>
    <w:rsid w:val="00264CEF"/>
    <w:rsid w:val="00264D9A"/>
    <w:rsid w:val="00265611"/>
    <w:rsid w:val="00265651"/>
    <w:rsid w:val="002659FE"/>
    <w:rsid w:val="0026615E"/>
    <w:rsid w:val="00266408"/>
    <w:rsid w:val="002668F6"/>
    <w:rsid w:val="00266CA1"/>
    <w:rsid w:val="00266D04"/>
    <w:rsid w:val="00266EF6"/>
    <w:rsid w:val="002679B8"/>
    <w:rsid w:val="00267B88"/>
    <w:rsid w:val="00267CBE"/>
    <w:rsid w:val="00270338"/>
    <w:rsid w:val="002706D2"/>
    <w:rsid w:val="00270787"/>
    <w:rsid w:val="002707BC"/>
    <w:rsid w:val="002716CF"/>
    <w:rsid w:val="00271981"/>
    <w:rsid w:val="00271CA1"/>
    <w:rsid w:val="00272079"/>
    <w:rsid w:val="00272254"/>
    <w:rsid w:val="002731F0"/>
    <w:rsid w:val="00273EBD"/>
    <w:rsid w:val="00273FE8"/>
    <w:rsid w:val="0027421E"/>
    <w:rsid w:val="002749A5"/>
    <w:rsid w:val="00274AFD"/>
    <w:rsid w:val="00274F83"/>
    <w:rsid w:val="0027502E"/>
    <w:rsid w:val="0027504B"/>
    <w:rsid w:val="0027520E"/>
    <w:rsid w:val="00275B69"/>
    <w:rsid w:val="0027699C"/>
    <w:rsid w:val="00276A44"/>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5379"/>
    <w:rsid w:val="00286207"/>
    <w:rsid w:val="002863D5"/>
    <w:rsid w:val="00286658"/>
    <w:rsid w:val="0028694F"/>
    <w:rsid w:val="00287A83"/>
    <w:rsid w:val="002904C1"/>
    <w:rsid w:val="002908C8"/>
    <w:rsid w:val="00290B20"/>
    <w:rsid w:val="00290B4F"/>
    <w:rsid w:val="002913B8"/>
    <w:rsid w:val="002915B7"/>
    <w:rsid w:val="00291E51"/>
    <w:rsid w:val="002928F7"/>
    <w:rsid w:val="00292D6B"/>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1259"/>
    <w:rsid w:val="002B18E7"/>
    <w:rsid w:val="002B1AF9"/>
    <w:rsid w:val="002B1F8F"/>
    <w:rsid w:val="002B2455"/>
    <w:rsid w:val="002B3A4D"/>
    <w:rsid w:val="002B457F"/>
    <w:rsid w:val="002B45AA"/>
    <w:rsid w:val="002B4743"/>
    <w:rsid w:val="002B5B27"/>
    <w:rsid w:val="002B628D"/>
    <w:rsid w:val="002B6835"/>
    <w:rsid w:val="002B6AE5"/>
    <w:rsid w:val="002B6BCD"/>
    <w:rsid w:val="002B7B57"/>
    <w:rsid w:val="002C01E3"/>
    <w:rsid w:val="002C06F1"/>
    <w:rsid w:val="002C233C"/>
    <w:rsid w:val="002C3755"/>
    <w:rsid w:val="002C3D43"/>
    <w:rsid w:val="002C43AB"/>
    <w:rsid w:val="002C497E"/>
    <w:rsid w:val="002C4D35"/>
    <w:rsid w:val="002C56D8"/>
    <w:rsid w:val="002C6460"/>
    <w:rsid w:val="002C6687"/>
    <w:rsid w:val="002C6938"/>
    <w:rsid w:val="002C6DA9"/>
    <w:rsid w:val="002C6E7C"/>
    <w:rsid w:val="002C6EC6"/>
    <w:rsid w:val="002C70DA"/>
    <w:rsid w:val="002D071A"/>
    <w:rsid w:val="002D2D9E"/>
    <w:rsid w:val="002D33C1"/>
    <w:rsid w:val="002D39A1"/>
    <w:rsid w:val="002D3CAD"/>
    <w:rsid w:val="002D445A"/>
    <w:rsid w:val="002D49C0"/>
    <w:rsid w:val="002D4B4A"/>
    <w:rsid w:val="002D586C"/>
    <w:rsid w:val="002D5D88"/>
    <w:rsid w:val="002D5E3C"/>
    <w:rsid w:val="002D6363"/>
    <w:rsid w:val="002D65C7"/>
    <w:rsid w:val="002D6BDE"/>
    <w:rsid w:val="002D7685"/>
    <w:rsid w:val="002E0753"/>
    <w:rsid w:val="002E092D"/>
    <w:rsid w:val="002E1055"/>
    <w:rsid w:val="002E17D8"/>
    <w:rsid w:val="002E1DC5"/>
    <w:rsid w:val="002E22E6"/>
    <w:rsid w:val="002E3C54"/>
    <w:rsid w:val="002E3F12"/>
    <w:rsid w:val="002E4CA0"/>
    <w:rsid w:val="002E55E4"/>
    <w:rsid w:val="002E58C6"/>
    <w:rsid w:val="002E61D6"/>
    <w:rsid w:val="002E6B87"/>
    <w:rsid w:val="002E719D"/>
    <w:rsid w:val="002E71D3"/>
    <w:rsid w:val="002E7D9C"/>
    <w:rsid w:val="002E7FAD"/>
    <w:rsid w:val="002F023D"/>
    <w:rsid w:val="002F047E"/>
    <w:rsid w:val="002F05F0"/>
    <w:rsid w:val="002F10C9"/>
    <w:rsid w:val="002F11FE"/>
    <w:rsid w:val="002F1920"/>
    <w:rsid w:val="002F20E4"/>
    <w:rsid w:val="002F269A"/>
    <w:rsid w:val="002F2B5D"/>
    <w:rsid w:val="002F2D3B"/>
    <w:rsid w:val="002F2DF1"/>
    <w:rsid w:val="002F30CA"/>
    <w:rsid w:val="002F32C4"/>
    <w:rsid w:val="002F389A"/>
    <w:rsid w:val="002F41AD"/>
    <w:rsid w:val="002F4B9A"/>
    <w:rsid w:val="002F4C87"/>
    <w:rsid w:val="002F6321"/>
    <w:rsid w:val="002F69D3"/>
    <w:rsid w:val="002F6F3F"/>
    <w:rsid w:val="002F7041"/>
    <w:rsid w:val="002F744E"/>
    <w:rsid w:val="002F7FD1"/>
    <w:rsid w:val="00300ACD"/>
    <w:rsid w:val="00300EB2"/>
    <w:rsid w:val="00300FBA"/>
    <w:rsid w:val="00301514"/>
    <w:rsid w:val="00302309"/>
    <w:rsid w:val="0030299D"/>
    <w:rsid w:val="00302FC2"/>
    <w:rsid w:val="00303418"/>
    <w:rsid w:val="00304672"/>
    <w:rsid w:val="00304F87"/>
    <w:rsid w:val="0030598F"/>
    <w:rsid w:val="00306377"/>
    <w:rsid w:val="00306786"/>
    <w:rsid w:val="003068BB"/>
    <w:rsid w:val="00306A71"/>
    <w:rsid w:val="00307585"/>
    <w:rsid w:val="00307748"/>
    <w:rsid w:val="00307FED"/>
    <w:rsid w:val="00310844"/>
    <w:rsid w:val="0031087C"/>
    <w:rsid w:val="00310A1E"/>
    <w:rsid w:val="00311578"/>
    <w:rsid w:val="00311DBD"/>
    <w:rsid w:val="00312591"/>
    <w:rsid w:val="003127B2"/>
    <w:rsid w:val="00313FD1"/>
    <w:rsid w:val="00314672"/>
    <w:rsid w:val="00314771"/>
    <w:rsid w:val="00315554"/>
    <w:rsid w:val="003157EA"/>
    <w:rsid w:val="0031641A"/>
    <w:rsid w:val="003164EF"/>
    <w:rsid w:val="00316E2C"/>
    <w:rsid w:val="00317033"/>
    <w:rsid w:val="00320387"/>
    <w:rsid w:val="00320501"/>
    <w:rsid w:val="00320B8D"/>
    <w:rsid w:val="00321B37"/>
    <w:rsid w:val="00321E20"/>
    <w:rsid w:val="00322018"/>
    <w:rsid w:val="00322665"/>
    <w:rsid w:val="0032335F"/>
    <w:rsid w:val="003235FD"/>
    <w:rsid w:val="00323B07"/>
    <w:rsid w:val="00323EF6"/>
    <w:rsid w:val="0032413B"/>
    <w:rsid w:val="00324C20"/>
    <w:rsid w:val="00324CF5"/>
    <w:rsid w:val="00324ED8"/>
    <w:rsid w:val="00324EF3"/>
    <w:rsid w:val="00325584"/>
    <w:rsid w:val="003262D8"/>
    <w:rsid w:val="00326780"/>
    <w:rsid w:val="00327FD3"/>
    <w:rsid w:val="00331251"/>
    <w:rsid w:val="0033133D"/>
    <w:rsid w:val="00331686"/>
    <w:rsid w:val="00331AB3"/>
    <w:rsid w:val="00331B0D"/>
    <w:rsid w:val="00332A3B"/>
    <w:rsid w:val="00332E63"/>
    <w:rsid w:val="00333054"/>
    <w:rsid w:val="00333062"/>
    <w:rsid w:val="003340DC"/>
    <w:rsid w:val="003343B0"/>
    <w:rsid w:val="00334667"/>
    <w:rsid w:val="00334784"/>
    <w:rsid w:val="00334C67"/>
    <w:rsid w:val="003350ED"/>
    <w:rsid w:val="0033529C"/>
    <w:rsid w:val="003354CD"/>
    <w:rsid w:val="00335F81"/>
    <w:rsid w:val="0033686C"/>
    <w:rsid w:val="00336A6F"/>
    <w:rsid w:val="00336B78"/>
    <w:rsid w:val="00337D34"/>
    <w:rsid w:val="00340B71"/>
    <w:rsid w:val="00340EBF"/>
    <w:rsid w:val="003411FD"/>
    <w:rsid w:val="003416BE"/>
    <w:rsid w:val="00341876"/>
    <w:rsid w:val="00342B3E"/>
    <w:rsid w:val="00342CEF"/>
    <w:rsid w:val="00342D5C"/>
    <w:rsid w:val="00343B3D"/>
    <w:rsid w:val="003440FD"/>
    <w:rsid w:val="003442B0"/>
    <w:rsid w:val="003451A4"/>
    <w:rsid w:val="003452A9"/>
    <w:rsid w:val="0034532F"/>
    <w:rsid w:val="00345E5B"/>
    <w:rsid w:val="0034618E"/>
    <w:rsid w:val="003465C1"/>
    <w:rsid w:val="00346EAD"/>
    <w:rsid w:val="00346EAF"/>
    <w:rsid w:val="0034730B"/>
    <w:rsid w:val="00347449"/>
    <w:rsid w:val="003475CD"/>
    <w:rsid w:val="00347818"/>
    <w:rsid w:val="00347FE0"/>
    <w:rsid w:val="00350F2A"/>
    <w:rsid w:val="00351204"/>
    <w:rsid w:val="003527B2"/>
    <w:rsid w:val="003529B8"/>
    <w:rsid w:val="00352C37"/>
    <w:rsid w:val="00352EED"/>
    <w:rsid w:val="00353751"/>
    <w:rsid w:val="00354384"/>
    <w:rsid w:val="0035466A"/>
    <w:rsid w:val="00355557"/>
    <w:rsid w:val="0035574C"/>
    <w:rsid w:val="0035603D"/>
    <w:rsid w:val="0035625A"/>
    <w:rsid w:val="00356338"/>
    <w:rsid w:val="003566FF"/>
    <w:rsid w:val="00356AE9"/>
    <w:rsid w:val="00356B60"/>
    <w:rsid w:val="00357D16"/>
    <w:rsid w:val="0036082C"/>
    <w:rsid w:val="00360BB3"/>
    <w:rsid w:val="00360CF3"/>
    <w:rsid w:val="003610D3"/>
    <w:rsid w:val="00361347"/>
    <w:rsid w:val="00361C4C"/>
    <w:rsid w:val="003628D0"/>
    <w:rsid w:val="003630A0"/>
    <w:rsid w:val="0036338C"/>
    <w:rsid w:val="00363852"/>
    <w:rsid w:val="00363A78"/>
    <w:rsid w:val="00363AA0"/>
    <w:rsid w:val="00364D7D"/>
    <w:rsid w:val="003650C4"/>
    <w:rsid w:val="00365743"/>
    <w:rsid w:val="00365767"/>
    <w:rsid w:val="00365BB0"/>
    <w:rsid w:val="00366A81"/>
    <w:rsid w:val="00366B97"/>
    <w:rsid w:val="003674B3"/>
    <w:rsid w:val="00367D19"/>
    <w:rsid w:val="00370158"/>
    <w:rsid w:val="00370245"/>
    <w:rsid w:val="003705FE"/>
    <w:rsid w:val="0037105D"/>
    <w:rsid w:val="00371627"/>
    <w:rsid w:val="003718E3"/>
    <w:rsid w:val="003728C0"/>
    <w:rsid w:val="00372C70"/>
    <w:rsid w:val="003735E2"/>
    <w:rsid w:val="00373E6C"/>
    <w:rsid w:val="00373EA6"/>
    <w:rsid w:val="00374A4E"/>
    <w:rsid w:val="00374F90"/>
    <w:rsid w:val="00375052"/>
    <w:rsid w:val="00375734"/>
    <w:rsid w:val="003759B3"/>
    <w:rsid w:val="003759C8"/>
    <w:rsid w:val="00376590"/>
    <w:rsid w:val="003765D2"/>
    <w:rsid w:val="00376966"/>
    <w:rsid w:val="00376ED2"/>
    <w:rsid w:val="003778C9"/>
    <w:rsid w:val="0038060E"/>
    <w:rsid w:val="003806B5"/>
    <w:rsid w:val="00381249"/>
    <w:rsid w:val="00381905"/>
    <w:rsid w:val="00381E42"/>
    <w:rsid w:val="00382108"/>
    <w:rsid w:val="00382335"/>
    <w:rsid w:val="00382D5F"/>
    <w:rsid w:val="00383A80"/>
    <w:rsid w:val="00384028"/>
    <w:rsid w:val="00385386"/>
    <w:rsid w:val="003856DB"/>
    <w:rsid w:val="00385783"/>
    <w:rsid w:val="003865CA"/>
    <w:rsid w:val="00386E67"/>
    <w:rsid w:val="00387BAE"/>
    <w:rsid w:val="00387E78"/>
    <w:rsid w:val="003901C2"/>
    <w:rsid w:val="003903D3"/>
    <w:rsid w:val="0039050F"/>
    <w:rsid w:val="00390643"/>
    <w:rsid w:val="00390956"/>
    <w:rsid w:val="00390E9F"/>
    <w:rsid w:val="00390EAA"/>
    <w:rsid w:val="00391102"/>
    <w:rsid w:val="00391431"/>
    <w:rsid w:val="00391554"/>
    <w:rsid w:val="0039167C"/>
    <w:rsid w:val="00392DA6"/>
    <w:rsid w:val="00392F29"/>
    <w:rsid w:val="00393614"/>
    <w:rsid w:val="003936F2"/>
    <w:rsid w:val="00393873"/>
    <w:rsid w:val="00393BF2"/>
    <w:rsid w:val="003940CA"/>
    <w:rsid w:val="00394D01"/>
    <w:rsid w:val="0039607A"/>
    <w:rsid w:val="00396825"/>
    <w:rsid w:val="0039688D"/>
    <w:rsid w:val="00396E49"/>
    <w:rsid w:val="0039753A"/>
    <w:rsid w:val="003A06DF"/>
    <w:rsid w:val="003A06F6"/>
    <w:rsid w:val="003A11DC"/>
    <w:rsid w:val="003A1B19"/>
    <w:rsid w:val="003A25DA"/>
    <w:rsid w:val="003A28D9"/>
    <w:rsid w:val="003A297D"/>
    <w:rsid w:val="003A4876"/>
    <w:rsid w:val="003A48D5"/>
    <w:rsid w:val="003A4EF0"/>
    <w:rsid w:val="003A5104"/>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D4"/>
    <w:rsid w:val="003B3400"/>
    <w:rsid w:val="003B3CF2"/>
    <w:rsid w:val="003B427C"/>
    <w:rsid w:val="003B477E"/>
    <w:rsid w:val="003B5182"/>
    <w:rsid w:val="003B518E"/>
    <w:rsid w:val="003B5239"/>
    <w:rsid w:val="003B52B0"/>
    <w:rsid w:val="003B56A5"/>
    <w:rsid w:val="003B5921"/>
    <w:rsid w:val="003B5923"/>
    <w:rsid w:val="003B5F06"/>
    <w:rsid w:val="003B7022"/>
    <w:rsid w:val="003B7116"/>
    <w:rsid w:val="003B7B20"/>
    <w:rsid w:val="003B7D4B"/>
    <w:rsid w:val="003C0DDE"/>
    <w:rsid w:val="003C16C3"/>
    <w:rsid w:val="003C2545"/>
    <w:rsid w:val="003C2688"/>
    <w:rsid w:val="003C2F35"/>
    <w:rsid w:val="003C383E"/>
    <w:rsid w:val="003C3A38"/>
    <w:rsid w:val="003C4636"/>
    <w:rsid w:val="003C4F57"/>
    <w:rsid w:val="003C5C76"/>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D6C"/>
    <w:rsid w:val="003D4EA8"/>
    <w:rsid w:val="003D4FFC"/>
    <w:rsid w:val="003D508F"/>
    <w:rsid w:val="003D5C37"/>
    <w:rsid w:val="003D6447"/>
    <w:rsid w:val="003D771A"/>
    <w:rsid w:val="003E1296"/>
    <w:rsid w:val="003E162A"/>
    <w:rsid w:val="003E1983"/>
    <w:rsid w:val="003E203F"/>
    <w:rsid w:val="003E34E2"/>
    <w:rsid w:val="003E3882"/>
    <w:rsid w:val="003E3ABA"/>
    <w:rsid w:val="003E3CCA"/>
    <w:rsid w:val="003E3D65"/>
    <w:rsid w:val="003E3E6C"/>
    <w:rsid w:val="003E3F04"/>
    <w:rsid w:val="003E3FBE"/>
    <w:rsid w:val="003E423F"/>
    <w:rsid w:val="003E45C7"/>
    <w:rsid w:val="003E4724"/>
    <w:rsid w:val="003E4910"/>
    <w:rsid w:val="003E4ECC"/>
    <w:rsid w:val="003E4F07"/>
    <w:rsid w:val="003E5419"/>
    <w:rsid w:val="003E5486"/>
    <w:rsid w:val="003E568E"/>
    <w:rsid w:val="003E5CD9"/>
    <w:rsid w:val="003E5F9D"/>
    <w:rsid w:val="003E67A1"/>
    <w:rsid w:val="003E6A36"/>
    <w:rsid w:val="003E7B64"/>
    <w:rsid w:val="003F0446"/>
    <w:rsid w:val="003F09F0"/>
    <w:rsid w:val="003F0DA9"/>
    <w:rsid w:val="003F13F9"/>
    <w:rsid w:val="003F163F"/>
    <w:rsid w:val="003F1884"/>
    <w:rsid w:val="003F1C38"/>
    <w:rsid w:val="003F3945"/>
    <w:rsid w:val="003F401F"/>
    <w:rsid w:val="003F4293"/>
    <w:rsid w:val="003F4363"/>
    <w:rsid w:val="003F4C6F"/>
    <w:rsid w:val="003F4E30"/>
    <w:rsid w:val="003F509D"/>
    <w:rsid w:val="003F5347"/>
    <w:rsid w:val="003F573C"/>
    <w:rsid w:val="003F62A1"/>
    <w:rsid w:val="003F6B14"/>
    <w:rsid w:val="004000B7"/>
    <w:rsid w:val="00400147"/>
    <w:rsid w:val="00400A75"/>
    <w:rsid w:val="00400B8A"/>
    <w:rsid w:val="00400F18"/>
    <w:rsid w:val="00401648"/>
    <w:rsid w:val="00401E1C"/>
    <w:rsid w:val="00402088"/>
    <w:rsid w:val="004029DE"/>
    <w:rsid w:val="00402A2D"/>
    <w:rsid w:val="00402F97"/>
    <w:rsid w:val="0040356F"/>
    <w:rsid w:val="004035EE"/>
    <w:rsid w:val="0040416A"/>
    <w:rsid w:val="00404960"/>
    <w:rsid w:val="00405597"/>
    <w:rsid w:val="00405C55"/>
    <w:rsid w:val="004061CC"/>
    <w:rsid w:val="00406346"/>
    <w:rsid w:val="004065E5"/>
    <w:rsid w:val="00407C93"/>
    <w:rsid w:val="00410ABC"/>
    <w:rsid w:val="00410B0A"/>
    <w:rsid w:val="00411E83"/>
    <w:rsid w:val="00412A80"/>
    <w:rsid w:val="00412C67"/>
    <w:rsid w:val="0041375E"/>
    <w:rsid w:val="004137BD"/>
    <w:rsid w:val="004138D2"/>
    <w:rsid w:val="00413CB5"/>
    <w:rsid w:val="00413D0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5F5"/>
    <w:rsid w:val="004278C4"/>
    <w:rsid w:val="00430324"/>
    <w:rsid w:val="0043156E"/>
    <w:rsid w:val="00431BEF"/>
    <w:rsid w:val="00432212"/>
    <w:rsid w:val="004326E1"/>
    <w:rsid w:val="00432A6B"/>
    <w:rsid w:val="00433E48"/>
    <w:rsid w:val="00434090"/>
    <w:rsid w:val="00434577"/>
    <w:rsid w:val="00434812"/>
    <w:rsid w:val="00434855"/>
    <w:rsid w:val="00434AE1"/>
    <w:rsid w:val="00434F34"/>
    <w:rsid w:val="00435236"/>
    <w:rsid w:val="004354E2"/>
    <w:rsid w:val="00436BD2"/>
    <w:rsid w:val="00436D24"/>
    <w:rsid w:val="00436F3A"/>
    <w:rsid w:val="00436FD6"/>
    <w:rsid w:val="00437177"/>
    <w:rsid w:val="00440439"/>
    <w:rsid w:val="0044085B"/>
    <w:rsid w:val="00440B06"/>
    <w:rsid w:val="00440C47"/>
    <w:rsid w:val="00440EDD"/>
    <w:rsid w:val="0044196D"/>
    <w:rsid w:val="0044198B"/>
    <w:rsid w:val="00441E19"/>
    <w:rsid w:val="004424C6"/>
    <w:rsid w:val="004428C3"/>
    <w:rsid w:val="00442DA2"/>
    <w:rsid w:val="00442FA8"/>
    <w:rsid w:val="004431B5"/>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41A"/>
    <w:rsid w:val="00455860"/>
    <w:rsid w:val="00457955"/>
    <w:rsid w:val="00457FF1"/>
    <w:rsid w:val="00461C89"/>
    <w:rsid w:val="00461D1B"/>
    <w:rsid w:val="00461DBE"/>
    <w:rsid w:val="004622F2"/>
    <w:rsid w:val="00462353"/>
    <w:rsid w:val="0046259E"/>
    <w:rsid w:val="00463D83"/>
    <w:rsid w:val="00463EC0"/>
    <w:rsid w:val="0046524E"/>
    <w:rsid w:val="0046566A"/>
    <w:rsid w:val="00465AE3"/>
    <w:rsid w:val="0046639A"/>
    <w:rsid w:val="0046738B"/>
    <w:rsid w:val="00467D1F"/>
    <w:rsid w:val="00471190"/>
    <w:rsid w:val="004711EF"/>
    <w:rsid w:val="00471D0C"/>
    <w:rsid w:val="00471F70"/>
    <w:rsid w:val="00472065"/>
    <w:rsid w:val="0047246E"/>
    <w:rsid w:val="00472760"/>
    <w:rsid w:val="00473001"/>
    <w:rsid w:val="00473B5A"/>
    <w:rsid w:val="00474E3B"/>
    <w:rsid w:val="00474EEF"/>
    <w:rsid w:val="0047518D"/>
    <w:rsid w:val="0047615D"/>
    <w:rsid w:val="0047709C"/>
    <w:rsid w:val="0047795F"/>
    <w:rsid w:val="00477E6C"/>
    <w:rsid w:val="00481684"/>
    <w:rsid w:val="00481815"/>
    <w:rsid w:val="004819D9"/>
    <w:rsid w:val="0048240B"/>
    <w:rsid w:val="0048251C"/>
    <w:rsid w:val="004830FB"/>
    <w:rsid w:val="004831C2"/>
    <w:rsid w:val="0048336E"/>
    <w:rsid w:val="004835A3"/>
    <w:rsid w:val="004841B0"/>
    <w:rsid w:val="00485C43"/>
    <w:rsid w:val="00485C7E"/>
    <w:rsid w:val="00485F39"/>
    <w:rsid w:val="00486877"/>
    <w:rsid w:val="00486982"/>
    <w:rsid w:val="00487735"/>
    <w:rsid w:val="004879E3"/>
    <w:rsid w:val="004879F5"/>
    <w:rsid w:val="00487AAB"/>
    <w:rsid w:val="00487DFE"/>
    <w:rsid w:val="00490145"/>
    <w:rsid w:val="00490287"/>
    <w:rsid w:val="004905D0"/>
    <w:rsid w:val="00490BAC"/>
    <w:rsid w:val="00490FAB"/>
    <w:rsid w:val="00491705"/>
    <w:rsid w:val="0049171C"/>
    <w:rsid w:val="00492514"/>
    <w:rsid w:val="00492B50"/>
    <w:rsid w:val="00493034"/>
    <w:rsid w:val="00493139"/>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533"/>
    <w:rsid w:val="004A355A"/>
    <w:rsid w:val="004A5493"/>
    <w:rsid w:val="004A6954"/>
    <w:rsid w:val="004A72C0"/>
    <w:rsid w:val="004B01C9"/>
    <w:rsid w:val="004B170F"/>
    <w:rsid w:val="004B1D2E"/>
    <w:rsid w:val="004B1EEB"/>
    <w:rsid w:val="004B2C8B"/>
    <w:rsid w:val="004B2D8E"/>
    <w:rsid w:val="004B2DC6"/>
    <w:rsid w:val="004B2F3B"/>
    <w:rsid w:val="004B34BD"/>
    <w:rsid w:val="004B3B04"/>
    <w:rsid w:val="004B5067"/>
    <w:rsid w:val="004B5C6A"/>
    <w:rsid w:val="004B66CC"/>
    <w:rsid w:val="004B68E0"/>
    <w:rsid w:val="004B73EB"/>
    <w:rsid w:val="004B74C1"/>
    <w:rsid w:val="004B783F"/>
    <w:rsid w:val="004C2219"/>
    <w:rsid w:val="004C3AD6"/>
    <w:rsid w:val="004C53D8"/>
    <w:rsid w:val="004C57E9"/>
    <w:rsid w:val="004C5872"/>
    <w:rsid w:val="004C58E4"/>
    <w:rsid w:val="004C6385"/>
    <w:rsid w:val="004C66F1"/>
    <w:rsid w:val="004C7412"/>
    <w:rsid w:val="004C7937"/>
    <w:rsid w:val="004C7B83"/>
    <w:rsid w:val="004C7F29"/>
    <w:rsid w:val="004D0D39"/>
    <w:rsid w:val="004D0F00"/>
    <w:rsid w:val="004D13BD"/>
    <w:rsid w:val="004D1CAF"/>
    <w:rsid w:val="004D221B"/>
    <w:rsid w:val="004D2A2E"/>
    <w:rsid w:val="004D3ADB"/>
    <w:rsid w:val="004D3C23"/>
    <w:rsid w:val="004D4538"/>
    <w:rsid w:val="004D4A9F"/>
    <w:rsid w:val="004D4FB6"/>
    <w:rsid w:val="004D572F"/>
    <w:rsid w:val="004D6068"/>
    <w:rsid w:val="004D6815"/>
    <w:rsid w:val="004D7A24"/>
    <w:rsid w:val="004E12D9"/>
    <w:rsid w:val="004E23A7"/>
    <w:rsid w:val="004E2554"/>
    <w:rsid w:val="004E4CBB"/>
    <w:rsid w:val="004E506F"/>
    <w:rsid w:val="004E5418"/>
    <w:rsid w:val="004E6738"/>
    <w:rsid w:val="004E6B02"/>
    <w:rsid w:val="004E76F5"/>
    <w:rsid w:val="004F038C"/>
    <w:rsid w:val="004F0DAF"/>
    <w:rsid w:val="004F16E2"/>
    <w:rsid w:val="004F21EE"/>
    <w:rsid w:val="004F26B3"/>
    <w:rsid w:val="004F30E5"/>
    <w:rsid w:val="004F388F"/>
    <w:rsid w:val="004F40BE"/>
    <w:rsid w:val="004F49C2"/>
    <w:rsid w:val="004F606A"/>
    <w:rsid w:val="004F6373"/>
    <w:rsid w:val="004F6E37"/>
    <w:rsid w:val="0050036C"/>
    <w:rsid w:val="00500C7A"/>
    <w:rsid w:val="0050101A"/>
    <w:rsid w:val="00502279"/>
    <w:rsid w:val="005023D0"/>
    <w:rsid w:val="00502710"/>
    <w:rsid w:val="00502C94"/>
    <w:rsid w:val="005030DB"/>
    <w:rsid w:val="00503D5E"/>
    <w:rsid w:val="00503E57"/>
    <w:rsid w:val="00503ECC"/>
    <w:rsid w:val="00504BC8"/>
    <w:rsid w:val="00505528"/>
    <w:rsid w:val="005059E2"/>
    <w:rsid w:val="00505C31"/>
    <w:rsid w:val="00505CC2"/>
    <w:rsid w:val="00507831"/>
    <w:rsid w:val="00507BF2"/>
    <w:rsid w:val="00507FFE"/>
    <w:rsid w:val="0051016B"/>
    <w:rsid w:val="00510B56"/>
    <w:rsid w:val="00511CD1"/>
    <w:rsid w:val="00512129"/>
    <w:rsid w:val="00512D6A"/>
    <w:rsid w:val="00513006"/>
    <w:rsid w:val="005135EA"/>
    <w:rsid w:val="005147F3"/>
    <w:rsid w:val="00514955"/>
    <w:rsid w:val="00514C5A"/>
    <w:rsid w:val="00514D8A"/>
    <w:rsid w:val="00515826"/>
    <w:rsid w:val="00516146"/>
    <w:rsid w:val="00516384"/>
    <w:rsid w:val="00517B5C"/>
    <w:rsid w:val="00517F0A"/>
    <w:rsid w:val="005203BE"/>
    <w:rsid w:val="00520544"/>
    <w:rsid w:val="005211C4"/>
    <w:rsid w:val="005217D4"/>
    <w:rsid w:val="00522156"/>
    <w:rsid w:val="00522C81"/>
    <w:rsid w:val="005234FA"/>
    <w:rsid w:val="00523BFE"/>
    <w:rsid w:val="00524457"/>
    <w:rsid w:val="00524804"/>
    <w:rsid w:val="00524CFF"/>
    <w:rsid w:val="00525BF0"/>
    <w:rsid w:val="00525C2F"/>
    <w:rsid w:val="00526671"/>
    <w:rsid w:val="00527115"/>
    <w:rsid w:val="00527298"/>
    <w:rsid w:val="00527C5F"/>
    <w:rsid w:val="00530791"/>
    <w:rsid w:val="00531682"/>
    <w:rsid w:val="005332D7"/>
    <w:rsid w:val="0053346C"/>
    <w:rsid w:val="0053447F"/>
    <w:rsid w:val="005346E8"/>
    <w:rsid w:val="005352ED"/>
    <w:rsid w:val="0053569A"/>
    <w:rsid w:val="00536850"/>
    <w:rsid w:val="00537430"/>
    <w:rsid w:val="005374E4"/>
    <w:rsid w:val="005374EF"/>
    <w:rsid w:val="0054064A"/>
    <w:rsid w:val="00540688"/>
    <w:rsid w:val="00540F47"/>
    <w:rsid w:val="00540FCB"/>
    <w:rsid w:val="00541579"/>
    <w:rsid w:val="0054240E"/>
    <w:rsid w:val="00542ED3"/>
    <w:rsid w:val="0054380B"/>
    <w:rsid w:val="00543849"/>
    <w:rsid w:val="0054466D"/>
    <w:rsid w:val="00545F72"/>
    <w:rsid w:val="005468EB"/>
    <w:rsid w:val="0054695B"/>
    <w:rsid w:val="0054769B"/>
    <w:rsid w:val="00547B37"/>
    <w:rsid w:val="00547C2B"/>
    <w:rsid w:val="00547DFE"/>
    <w:rsid w:val="00550583"/>
    <w:rsid w:val="00550A34"/>
    <w:rsid w:val="00550C47"/>
    <w:rsid w:val="00550FDA"/>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6607"/>
    <w:rsid w:val="00556CAC"/>
    <w:rsid w:val="00556E2F"/>
    <w:rsid w:val="00556EF2"/>
    <w:rsid w:val="00560A8F"/>
    <w:rsid w:val="00561031"/>
    <w:rsid w:val="005610D2"/>
    <w:rsid w:val="00561EC2"/>
    <w:rsid w:val="00562802"/>
    <w:rsid w:val="00562EDA"/>
    <w:rsid w:val="00563106"/>
    <w:rsid w:val="00563A91"/>
    <w:rsid w:val="00563C28"/>
    <w:rsid w:val="00563E2C"/>
    <w:rsid w:val="00564898"/>
    <w:rsid w:val="005662C6"/>
    <w:rsid w:val="00566558"/>
    <w:rsid w:val="00566742"/>
    <w:rsid w:val="00566FFF"/>
    <w:rsid w:val="00567193"/>
    <w:rsid w:val="005677B6"/>
    <w:rsid w:val="005704E6"/>
    <w:rsid w:val="0057170A"/>
    <w:rsid w:val="0057252E"/>
    <w:rsid w:val="00572570"/>
    <w:rsid w:val="00572583"/>
    <w:rsid w:val="00572A4C"/>
    <w:rsid w:val="00572FF0"/>
    <w:rsid w:val="00573284"/>
    <w:rsid w:val="00573403"/>
    <w:rsid w:val="00573DD4"/>
    <w:rsid w:val="00574882"/>
    <w:rsid w:val="00575332"/>
    <w:rsid w:val="00575F1E"/>
    <w:rsid w:val="005761F2"/>
    <w:rsid w:val="00576C21"/>
    <w:rsid w:val="00577023"/>
    <w:rsid w:val="00577A61"/>
    <w:rsid w:val="0058010A"/>
    <w:rsid w:val="0058033C"/>
    <w:rsid w:val="005815E2"/>
    <w:rsid w:val="00581A68"/>
    <w:rsid w:val="00581B00"/>
    <w:rsid w:val="0058212C"/>
    <w:rsid w:val="00582FD0"/>
    <w:rsid w:val="005836AF"/>
    <w:rsid w:val="0058454D"/>
    <w:rsid w:val="00584AF9"/>
    <w:rsid w:val="0058532E"/>
    <w:rsid w:val="005859E5"/>
    <w:rsid w:val="005860D6"/>
    <w:rsid w:val="005864FA"/>
    <w:rsid w:val="00586956"/>
    <w:rsid w:val="00587838"/>
    <w:rsid w:val="00587942"/>
    <w:rsid w:val="00590164"/>
    <w:rsid w:val="005902F9"/>
    <w:rsid w:val="005911F2"/>
    <w:rsid w:val="005915FC"/>
    <w:rsid w:val="00591628"/>
    <w:rsid w:val="00591EB4"/>
    <w:rsid w:val="00592321"/>
    <w:rsid w:val="005929A6"/>
    <w:rsid w:val="005930D9"/>
    <w:rsid w:val="00593BDD"/>
    <w:rsid w:val="00595861"/>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D89"/>
    <w:rsid w:val="005B15C2"/>
    <w:rsid w:val="005B2422"/>
    <w:rsid w:val="005B25EB"/>
    <w:rsid w:val="005B2BDC"/>
    <w:rsid w:val="005B3056"/>
    <w:rsid w:val="005B3177"/>
    <w:rsid w:val="005B472E"/>
    <w:rsid w:val="005B4A27"/>
    <w:rsid w:val="005B4C0C"/>
    <w:rsid w:val="005B5541"/>
    <w:rsid w:val="005B5E44"/>
    <w:rsid w:val="005B5F22"/>
    <w:rsid w:val="005B622A"/>
    <w:rsid w:val="005B6C6F"/>
    <w:rsid w:val="005B700F"/>
    <w:rsid w:val="005B7577"/>
    <w:rsid w:val="005B7A42"/>
    <w:rsid w:val="005B7CF7"/>
    <w:rsid w:val="005B7EAE"/>
    <w:rsid w:val="005B7F7F"/>
    <w:rsid w:val="005B7FE3"/>
    <w:rsid w:val="005C0023"/>
    <w:rsid w:val="005C04B8"/>
    <w:rsid w:val="005C0ABE"/>
    <w:rsid w:val="005C0FCA"/>
    <w:rsid w:val="005C107E"/>
    <w:rsid w:val="005C1A47"/>
    <w:rsid w:val="005C25A5"/>
    <w:rsid w:val="005C28BE"/>
    <w:rsid w:val="005C2B2C"/>
    <w:rsid w:val="005C2D51"/>
    <w:rsid w:val="005C319B"/>
    <w:rsid w:val="005C3662"/>
    <w:rsid w:val="005C3964"/>
    <w:rsid w:val="005C3D3D"/>
    <w:rsid w:val="005C4B21"/>
    <w:rsid w:val="005C4B34"/>
    <w:rsid w:val="005C51DD"/>
    <w:rsid w:val="005C5490"/>
    <w:rsid w:val="005C5985"/>
    <w:rsid w:val="005C66F0"/>
    <w:rsid w:val="005C6B9F"/>
    <w:rsid w:val="005C7286"/>
    <w:rsid w:val="005C7699"/>
    <w:rsid w:val="005C782D"/>
    <w:rsid w:val="005C7F18"/>
    <w:rsid w:val="005D01DA"/>
    <w:rsid w:val="005D050E"/>
    <w:rsid w:val="005D0696"/>
    <w:rsid w:val="005D0B59"/>
    <w:rsid w:val="005D116D"/>
    <w:rsid w:val="005D124A"/>
    <w:rsid w:val="005D1967"/>
    <w:rsid w:val="005D1CF3"/>
    <w:rsid w:val="005D2B9B"/>
    <w:rsid w:val="005D42AB"/>
    <w:rsid w:val="005D4555"/>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C99"/>
    <w:rsid w:val="005E3883"/>
    <w:rsid w:val="005E4410"/>
    <w:rsid w:val="005E46BC"/>
    <w:rsid w:val="005E4829"/>
    <w:rsid w:val="005E5711"/>
    <w:rsid w:val="005E5E8F"/>
    <w:rsid w:val="005E6891"/>
    <w:rsid w:val="005E6A78"/>
    <w:rsid w:val="005E70B1"/>
    <w:rsid w:val="005E726E"/>
    <w:rsid w:val="005E7CB6"/>
    <w:rsid w:val="005F04DA"/>
    <w:rsid w:val="005F0514"/>
    <w:rsid w:val="005F0BE9"/>
    <w:rsid w:val="005F1194"/>
    <w:rsid w:val="005F139F"/>
    <w:rsid w:val="005F14B2"/>
    <w:rsid w:val="005F1DF7"/>
    <w:rsid w:val="005F1E65"/>
    <w:rsid w:val="005F202B"/>
    <w:rsid w:val="005F2943"/>
    <w:rsid w:val="005F3D66"/>
    <w:rsid w:val="005F554A"/>
    <w:rsid w:val="005F5A62"/>
    <w:rsid w:val="005F5FE1"/>
    <w:rsid w:val="005F62EE"/>
    <w:rsid w:val="005F6B1E"/>
    <w:rsid w:val="005F6E26"/>
    <w:rsid w:val="00600EB3"/>
    <w:rsid w:val="006010A4"/>
    <w:rsid w:val="006010D4"/>
    <w:rsid w:val="0060140C"/>
    <w:rsid w:val="00602131"/>
    <w:rsid w:val="006024B8"/>
    <w:rsid w:val="00602649"/>
    <w:rsid w:val="006034A7"/>
    <w:rsid w:val="006036AF"/>
    <w:rsid w:val="00603E0F"/>
    <w:rsid w:val="00604275"/>
    <w:rsid w:val="00604847"/>
    <w:rsid w:val="00604D12"/>
    <w:rsid w:val="00604D48"/>
    <w:rsid w:val="006052E9"/>
    <w:rsid w:val="00605710"/>
    <w:rsid w:val="00606DD8"/>
    <w:rsid w:val="0060729D"/>
    <w:rsid w:val="00607C77"/>
    <w:rsid w:val="00607D29"/>
    <w:rsid w:val="00610135"/>
    <w:rsid w:val="0061097C"/>
    <w:rsid w:val="00610C80"/>
    <w:rsid w:val="00610E32"/>
    <w:rsid w:val="00611234"/>
    <w:rsid w:val="0061131E"/>
    <w:rsid w:val="0061247F"/>
    <w:rsid w:val="00612863"/>
    <w:rsid w:val="006134E7"/>
    <w:rsid w:val="00613D72"/>
    <w:rsid w:val="0061448A"/>
    <w:rsid w:val="00614680"/>
    <w:rsid w:val="00614C8A"/>
    <w:rsid w:val="0061502F"/>
    <w:rsid w:val="0061557A"/>
    <w:rsid w:val="0061574F"/>
    <w:rsid w:val="006159E4"/>
    <w:rsid w:val="006167C6"/>
    <w:rsid w:val="00617417"/>
    <w:rsid w:val="006177D1"/>
    <w:rsid w:val="0062018A"/>
    <w:rsid w:val="0062093A"/>
    <w:rsid w:val="0062095B"/>
    <w:rsid w:val="00621C92"/>
    <w:rsid w:val="00622241"/>
    <w:rsid w:val="0062322C"/>
    <w:rsid w:val="006242BC"/>
    <w:rsid w:val="006249D1"/>
    <w:rsid w:val="00626C0D"/>
    <w:rsid w:val="00627034"/>
    <w:rsid w:val="006271E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BC9"/>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558D"/>
    <w:rsid w:val="00646835"/>
    <w:rsid w:val="00646925"/>
    <w:rsid w:val="00647397"/>
    <w:rsid w:val="00647726"/>
    <w:rsid w:val="006477A0"/>
    <w:rsid w:val="006478F4"/>
    <w:rsid w:val="00647AF3"/>
    <w:rsid w:val="00647CAE"/>
    <w:rsid w:val="0065052A"/>
    <w:rsid w:val="00650700"/>
    <w:rsid w:val="00651140"/>
    <w:rsid w:val="00651465"/>
    <w:rsid w:val="0065228F"/>
    <w:rsid w:val="00652ADC"/>
    <w:rsid w:val="00653279"/>
    <w:rsid w:val="00653926"/>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1FFA"/>
    <w:rsid w:val="00662717"/>
    <w:rsid w:val="00662A8C"/>
    <w:rsid w:val="006630AB"/>
    <w:rsid w:val="006632B0"/>
    <w:rsid w:val="00663C8F"/>
    <w:rsid w:val="00663DF5"/>
    <w:rsid w:val="00664234"/>
    <w:rsid w:val="00664591"/>
    <w:rsid w:val="00664901"/>
    <w:rsid w:val="006649F4"/>
    <w:rsid w:val="00664F0E"/>
    <w:rsid w:val="00665933"/>
    <w:rsid w:val="00666A8C"/>
    <w:rsid w:val="006673E3"/>
    <w:rsid w:val="006676DC"/>
    <w:rsid w:val="006704AC"/>
    <w:rsid w:val="00670DD5"/>
    <w:rsid w:val="00672711"/>
    <w:rsid w:val="00672D5B"/>
    <w:rsid w:val="006730B1"/>
    <w:rsid w:val="006740EF"/>
    <w:rsid w:val="006750AA"/>
    <w:rsid w:val="006755C2"/>
    <w:rsid w:val="00675884"/>
    <w:rsid w:val="00675E41"/>
    <w:rsid w:val="00675F92"/>
    <w:rsid w:val="0067691F"/>
    <w:rsid w:val="006772B6"/>
    <w:rsid w:val="00677371"/>
    <w:rsid w:val="0067751B"/>
    <w:rsid w:val="00680F2C"/>
    <w:rsid w:val="00681722"/>
    <w:rsid w:val="00681C0A"/>
    <w:rsid w:val="00682042"/>
    <w:rsid w:val="00682408"/>
    <w:rsid w:val="00682A8F"/>
    <w:rsid w:val="00682EF3"/>
    <w:rsid w:val="00682F86"/>
    <w:rsid w:val="00683FFC"/>
    <w:rsid w:val="0068409F"/>
    <w:rsid w:val="00684736"/>
    <w:rsid w:val="00684908"/>
    <w:rsid w:val="006852FC"/>
    <w:rsid w:val="00685530"/>
    <w:rsid w:val="00685CF7"/>
    <w:rsid w:val="00685D13"/>
    <w:rsid w:val="00686188"/>
    <w:rsid w:val="00686926"/>
    <w:rsid w:val="006869AD"/>
    <w:rsid w:val="006871CC"/>
    <w:rsid w:val="006876C7"/>
    <w:rsid w:val="006878F3"/>
    <w:rsid w:val="0069068E"/>
    <w:rsid w:val="00690875"/>
    <w:rsid w:val="00690BA3"/>
    <w:rsid w:val="0069121E"/>
    <w:rsid w:val="00691346"/>
    <w:rsid w:val="00691AE8"/>
    <w:rsid w:val="006920CC"/>
    <w:rsid w:val="006930A3"/>
    <w:rsid w:val="006933C9"/>
    <w:rsid w:val="0069446A"/>
    <w:rsid w:val="00694CC4"/>
    <w:rsid w:val="00694D5D"/>
    <w:rsid w:val="00694D61"/>
    <w:rsid w:val="00694E59"/>
    <w:rsid w:val="006955A5"/>
    <w:rsid w:val="006959E7"/>
    <w:rsid w:val="00696D1B"/>
    <w:rsid w:val="00696F88"/>
    <w:rsid w:val="0069733E"/>
    <w:rsid w:val="0069747C"/>
    <w:rsid w:val="006977CC"/>
    <w:rsid w:val="006A0FA6"/>
    <w:rsid w:val="006A17F2"/>
    <w:rsid w:val="006A1830"/>
    <w:rsid w:val="006A2B52"/>
    <w:rsid w:val="006A3056"/>
    <w:rsid w:val="006A35BD"/>
    <w:rsid w:val="006A369C"/>
    <w:rsid w:val="006A3874"/>
    <w:rsid w:val="006A3D5C"/>
    <w:rsid w:val="006A3E2A"/>
    <w:rsid w:val="006A4217"/>
    <w:rsid w:val="006A46A7"/>
    <w:rsid w:val="006A4A4E"/>
    <w:rsid w:val="006A5591"/>
    <w:rsid w:val="006A56DC"/>
    <w:rsid w:val="006A5A3F"/>
    <w:rsid w:val="006A5C86"/>
    <w:rsid w:val="006A60DA"/>
    <w:rsid w:val="006A61EB"/>
    <w:rsid w:val="006A7836"/>
    <w:rsid w:val="006B06D5"/>
    <w:rsid w:val="006B1CCC"/>
    <w:rsid w:val="006B1FBC"/>
    <w:rsid w:val="006B264B"/>
    <w:rsid w:val="006B3348"/>
    <w:rsid w:val="006B35C6"/>
    <w:rsid w:val="006B35FB"/>
    <w:rsid w:val="006B3728"/>
    <w:rsid w:val="006B3B11"/>
    <w:rsid w:val="006B400B"/>
    <w:rsid w:val="006B4C45"/>
    <w:rsid w:val="006B53B5"/>
    <w:rsid w:val="006B5BDC"/>
    <w:rsid w:val="006B5D1A"/>
    <w:rsid w:val="006B65E5"/>
    <w:rsid w:val="006B77EA"/>
    <w:rsid w:val="006C00E8"/>
    <w:rsid w:val="006C10ED"/>
    <w:rsid w:val="006C146A"/>
    <w:rsid w:val="006C15C3"/>
    <w:rsid w:val="006C252A"/>
    <w:rsid w:val="006C2711"/>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A6E"/>
    <w:rsid w:val="006D31C3"/>
    <w:rsid w:val="006D382F"/>
    <w:rsid w:val="006D408E"/>
    <w:rsid w:val="006D4AB5"/>
    <w:rsid w:val="006D55BB"/>
    <w:rsid w:val="006D69F9"/>
    <w:rsid w:val="006D7219"/>
    <w:rsid w:val="006D78E6"/>
    <w:rsid w:val="006D79DB"/>
    <w:rsid w:val="006E0CC1"/>
    <w:rsid w:val="006E159E"/>
    <w:rsid w:val="006E2CBF"/>
    <w:rsid w:val="006E3091"/>
    <w:rsid w:val="006E3403"/>
    <w:rsid w:val="006E3408"/>
    <w:rsid w:val="006E3A53"/>
    <w:rsid w:val="006E3A57"/>
    <w:rsid w:val="006E48AA"/>
    <w:rsid w:val="006E4AAB"/>
    <w:rsid w:val="006E54E1"/>
    <w:rsid w:val="006E5C1E"/>
    <w:rsid w:val="006E6385"/>
    <w:rsid w:val="006E662D"/>
    <w:rsid w:val="006E6697"/>
    <w:rsid w:val="006E6DA8"/>
    <w:rsid w:val="006E72D4"/>
    <w:rsid w:val="006E73BD"/>
    <w:rsid w:val="006E75A7"/>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600E"/>
    <w:rsid w:val="006F61BE"/>
    <w:rsid w:val="006F65C9"/>
    <w:rsid w:val="006F65F3"/>
    <w:rsid w:val="006F73DC"/>
    <w:rsid w:val="007002D7"/>
    <w:rsid w:val="00700D3F"/>
    <w:rsid w:val="00700FC3"/>
    <w:rsid w:val="00701041"/>
    <w:rsid w:val="00702B46"/>
    <w:rsid w:val="00702C15"/>
    <w:rsid w:val="00702D05"/>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50"/>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5EA4"/>
    <w:rsid w:val="00715F29"/>
    <w:rsid w:val="00716909"/>
    <w:rsid w:val="00720164"/>
    <w:rsid w:val="00720264"/>
    <w:rsid w:val="00721051"/>
    <w:rsid w:val="00721EE7"/>
    <w:rsid w:val="0072216B"/>
    <w:rsid w:val="0072428F"/>
    <w:rsid w:val="007245D5"/>
    <w:rsid w:val="007246E8"/>
    <w:rsid w:val="00724D7B"/>
    <w:rsid w:val="00725729"/>
    <w:rsid w:val="00725A22"/>
    <w:rsid w:val="00725AA0"/>
    <w:rsid w:val="0072693B"/>
    <w:rsid w:val="00726CE6"/>
    <w:rsid w:val="0072786E"/>
    <w:rsid w:val="0073047B"/>
    <w:rsid w:val="00730EA3"/>
    <w:rsid w:val="00731071"/>
    <w:rsid w:val="00731270"/>
    <w:rsid w:val="0073163D"/>
    <w:rsid w:val="0073218C"/>
    <w:rsid w:val="00732631"/>
    <w:rsid w:val="0073287B"/>
    <w:rsid w:val="00732EAB"/>
    <w:rsid w:val="007330D7"/>
    <w:rsid w:val="0073349C"/>
    <w:rsid w:val="0073376A"/>
    <w:rsid w:val="00733E1B"/>
    <w:rsid w:val="00733FC1"/>
    <w:rsid w:val="00733FCD"/>
    <w:rsid w:val="007341DF"/>
    <w:rsid w:val="0073466F"/>
    <w:rsid w:val="00734849"/>
    <w:rsid w:val="00734987"/>
    <w:rsid w:val="00734C7F"/>
    <w:rsid w:val="0073550C"/>
    <w:rsid w:val="00735836"/>
    <w:rsid w:val="00735A8F"/>
    <w:rsid w:val="007362F8"/>
    <w:rsid w:val="0073642E"/>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30C"/>
    <w:rsid w:val="007468E4"/>
    <w:rsid w:val="00746FD1"/>
    <w:rsid w:val="00747348"/>
    <w:rsid w:val="00747456"/>
    <w:rsid w:val="0074757B"/>
    <w:rsid w:val="00747DAB"/>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43D"/>
    <w:rsid w:val="00754414"/>
    <w:rsid w:val="00754E10"/>
    <w:rsid w:val="00754FA9"/>
    <w:rsid w:val="00755668"/>
    <w:rsid w:val="007556FD"/>
    <w:rsid w:val="0075603F"/>
    <w:rsid w:val="00756E3A"/>
    <w:rsid w:val="00757DFE"/>
    <w:rsid w:val="007600A2"/>
    <w:rsid w:val="007605E9"/>
    <w:rsid w:val="00760DEC"/>
    <w:rsid w:val="00760F57"/>
    <w:rsid w:val="007619AD"/>
    <w:rsid w:val="00761F36"/>
    <w:rsid w:val="007630F9"/>
    <w:rsid w:val="00763DD0"/>
    <w:rsid w:val="00764778"/>
    <w:rsid w:val="00764A93"/>
    <w:rsid w:val="00765421"/>
    <w:rsid w:val="0076546D"/>
    <w:rsid w:val="00765E9E"/>
    <w:rsid w:val="00766479"/>
    <w:rsid w:val="00766A2B"/>
    <w:rsid w:val="007670F0"/>
    <w:rsid w:val="0077099C"/>
    <w:rsid w:val="00770C60"/>
    <w:rsid w:val="00771D69"/>
    <w:rsid w:val="007726A7"/>
    <w:rsid w:val="007726F1"/>
    <w:rsid w:val="00772DB6"/>
    <w:rsid w:val="00772DE0"/>
    <w:rsid w:val="0077302C"/>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23C3"/>
    <w:rsid w:val="00792B3E"/>
    <w:rsid w:val="00792B7C"/>
    <w:rsid w:val="00792C75"/>
    <w:rsid w:val="00793092"/>
    <w:rsid w:val="00793324"/>
    <w:rsid w:val="00793C1D"/>
    <w:rsid w:val="00793E12"/>
    <w:rsid w:val="007941CF"/>
    <w:rsid w:val="00794461"/>
    <w:rsid w:val="007944AB"/>
    <w:rsid w:val="007947EF"/>
    <w:rsid w:val="00795037"/>
    <w:rsid w:val="00795146"/>
    <w:rsid w:val="007956B4"/>
    <w:rsid w:val="007958B9"/>
    <w:rsid w:val="00795B34"/>
    <w:rsid w:val="00795C32"/>
    <w:rsid w:val="00795D15"/>
    <w:rsid w:val="00796059"/>
    <w:rsid w:val="007960C5"/>
    <w:rsid w:val="00796A18"/>
    <w:rsid w:val="0079736B"/>
    <w:rsid w:val="0079786B"/>
    <w:rsid w:val="00797E04"/>
    <w:rsid w:val="007A0F25"/>
    <w:rsid w:val="007A1111"/>
    <w:rsid w:val="007A1B22"/>
    <w:rsid w:val="007A1C55"/>
    <w:rsid w:val="007A1FB0"/>
    <w:rsid w:val="007A2129"/>
    <w:rsid w:val="007A22CE"/>
    <w:rsid w:val="007A2D8C"/>
    <w:rsid w:val="007A3314"/>
    <w:rsid w:val="007A3474"/>
    <w:rsid w:val="007A380B"/>
    <w:rsid w:val="007A3B1F"/>
    <w:rsid w:val="007A3F6E"/>
    <w:rsid w:val="007A4605"/>
    <w:rsid w:val="007A4C89"/>
    <w:rsid w:val="007A4E4B"/>
    <w:rsid w:val="007A5077"/>
    <w:rsid w:val="007A5643"/>
    <w:rsid w:val="007A5AA9"/>
    <w:rsid w:val="007A6040"/>
    <w:rsid w:val="007A68BF"/>
    <w:rsid w:val="007A7007"/>
    <w:rsid w:val="007A7026"/>
    <w:rsid w:val="007A7A53"/>
    <w:rsid w:val="007A7ACB"/>
    <w:rsid w:val="007A7ECD"/>
    <w:rsid w:val="007B2463"/>
    <w:rsid w:val="007B2F6E"/>
    <w:rsid w:val="007B3011"/>
    <w:rsid w:val="007B3431"/>
    <w:rsid w:val="007B34A4"/>
    <w:rsid w:val="007B3E89"/>
    <w:rsid w:val="007B3ECA"/>
    <w:rsid w:val="007B4980"/>
    <w:rsid w:val="007B4C42"/>
    <w:rsid w:val="007B570B"/>
    <w:rsid w:val="007B692F"/>
    <w:rsid w:val="007B699A"/>
    <w:rsid w:val="007B74A3"/>
    <w:rsid w:val="007B75FE"/>
    <w:rsid w:val="007B7B12"/>
    <w:rsid w:val="007C0160"/>
    <w:rsid w:val="007C0740"/>
    <w:rsid w:val="007C0875"/>
    <w:rsid w:val="007C0DE5"/>
    <w:rsid w:val="007C103D"/>
    <w:rsid w:val="007C14EE"/>
    <w:rsid w:val="007C1537"/>
    <w:rsid w:val="007C2825"/>
    <w:rsid w:val="007C2D23"/>
    <w:rsid w:val="007C37E2"/>
    <w:rsid w:val="007C447D"/>
    <w:rsid w:val="007C44D5"/>
    <w:rsid w:val="007C4A76"/>
    <w:rsid w:val="007C53D3"/>
    <w:rsid w:val="007C5C32"/>
    <w:rsid w:val="007C5CF0"/>
    <w:rsid w:val="007C61DB"/>
    <w:rsid w:val="007C62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F43"/>
    <w:rsid w:val="007D55A4"/>
    <w:rsid w:val="007D57C7"/>
    <w:rsid w:val="007D5998"/>
    <w:rsid w:val="007D5F98"/>
    <w:rsid w:val="007D6229"/>
    <w:rsid w:val="007D6672"/>
    <w:rsid w:val="007D69DB"/>
    <w:rsid w:val="007D6E1E"/>
    <w:rsid w:val="007D726E"/>
    <w:rsid w:val="007D7353"/>
    <w:rsid w:val="007D77FB"/>
    <w:rsid w:val="007E0487"/>
    <w:rsid w:val="007E0849"/>
    <w:rsid w:val="007E0C31"/>
    <w:rsid w:val="007E0DD3"/>
    <w:rsid w:val="007E25F0"/>
    <w:rsid w:val="007E28E0"/>
    <w:rsid w:val="007E28E3"/>
    <w:rsid w:val="007E3354"/>
    <w:rsid w:val="007E34E3"/>
    <w:rsid w:val="007E379D"/>
    <w:rsid w:val="007E3A89"/>
    <w:rsid w:val="007E3B1E"/>
    <w:rsid w:val="007E3DB5"/>
    <w:rsid w:val="007E3ED4"/>
    <w:rsid w:val="007E4FC6"/>
    <w:rsid w:val="007E5125"/>
    <w:rsid w:val="007E5F5F"/>
    <w:rsid w:val="007E66C3"/>
    <w:rsid w:val="007E6E66"/>
    <w:rsid w:val="007E7153"/>
    <w:rsid w:val="007E76AE"/>
    <w:rsid w:val="007E7858"/>
    <w:rsid w:val="007F0C26"/>
    <w:rsid w:val="007F1215"/>
    <w:rsid w:val="007F1254"/>
    <w:rsid w:val="007F2CE5"/>
    <w:rsid w:val="007F2CE7"/>
    <w:rsid w:val="007F378B"/>
    <w:rsid w:val="007F3B77"/>
    <w:rsid w:val="007F43AF"/>
    <w:rsid w:val="007F5623"/>
    <w:rsid w:val="007F5C28"/>
    <w:rsid w:val="007F6371"/>
    <w:rsid w:val="007F70A4"/>
    <w:rsid w:val="007F7177"/>
    <w:rsid w:val="007F72B6"/>
    <w:rsid w:val="007F7471"/>
    <w:rsid w:val="007F750B"/>
    <w:rsid w:val="00801900"/>
    <w:rsid w:val="0080196B"/>
    <w:rsid w:val="00801A7B"/>
    <w:rsid w:val="008021B6"/>
    <w:rsid w:val="00802C2D"/>
    <w:rsid w:val="00804A2A"/>
    <w:rsid w:val="00804EC6"/>
    <w:rsid w:val="00805355"/>
    <w:rsid w:val="00805A77"/>
    <w:rsid w:val="00805B99"/>
    <w:rsid w:val="00805E6E"/>
    <w:rsid w:val="00806376"/>
    <w:rsid w:val="00810015"/>
    <w:rsid w:val="00810210"/>
    <w:rsid w:val="00810E22"/>
    <w:rsid w:val="00811546"/>
    <w:rsid w:val="00811BDE"/>
    <w:rsid w:val="0081211E"/>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1A8"/>
    <w:rsid w:val="00822A87"/>
    <w:rsid w:val="00822CDE"/>
    <w:rsid w:val="00822EB2"/>
    <w:rsid w:val="008238C5"/>
    <w:rsid w:val="00824651"/>
    <w:rsid w:val="008258E0"/>
    <w:rsid w:val="008263F4"/>
    <w:rsid w:val="00830103"/>
    <w:rsid w:val="00831007"/>
    <w:rsid w:val="008314E4"/>
    <w:rsid w:val="00831A43"/>
    <w:rsid w:val="00831B97"/>
    <w:rsid w:val="00831E21"/>
    <w:rsid w:val="008321DA"/>
    <w:rsid w:val="00832746"/>
    <w:rsid w:val="00832B4E"/>
    <w:rsid w:val="00832BDE"/>
    <w:rsid w:val="00832ED2"/>
    <w:rsid w:val="008336B6"/>
    <w:rsid w:val="00834241"/>
    <w:rsid w:val="0083482A"/>
    <w:rsid w:val="00834F94"/>
    <w:rsid w:val="00835352"/>
    <w:rsid w:val="00836B47"/>
    <w:rsid w:val="00837381"/>
    <w:rsid w:val="00837730"/>
    <w:rsid w:val="00837B00"/>
    <w:rsid w:val="00837D26"/>
    <w:rsid w:val="008401D6"/>
    <w:rsid w:val="00840364"/>
    <w:rsid w:val="008407FC"/>
    <w:rsid w:val="00841331"/>
    <w:rsid w:val="0084197B"/>
    <w:rsid w:val="008419A5"/>
    <w:rsid w:val="00841DEF"/>
    <w:rsid w:val="00841E99"/>
    <w:rsid w:val="00842ED5"/>
    <w:rsid w:val="00842FE0"/>
    <w:rsid w:val="00843CB8"/>
    <w:rsid w:val="00843ECE"/>
    <w:rsid w:val="00843FD3"/>
    <w:rsid w:val="008444F9"/>
    <w:rsid w:val="00844EA3"/>
    <w:rsid w:val="00844ED4"/>
    <w:rsid w:val="00844F76"/>
    <w:rsid w:val="00845386"/>
    <w:rsid w:val="0084720C"/>
    <w:rsid w:val="00847930"/>
    <w:rsid w:val="00847DEC"/>
    <w:rsid w:val="00850B8A"/>
    <w:rsid w:val="00850FF1"/>
    <w:rsid w:val="00851F14"/>
    <w:rsid w:val="0085231D"/>
    <w:rsid w:val="0085248E"/>
    <w:rsid w:val="008529B4"/>
    <w:rsid w:val="0085352E"/>
    <w:rsid w:val="0085395B"/>
    <w:rsid w:val="00853FFE"/>
    <w:rsid w:val="00854118"/>
    <w:rsid w:val="00854569"/>
    <w:rsid w:val="00854736"/>
    <w:rsid w:val="008547AE"/>
    <w:rsid w:val="0085498E"/>
    <w:rsid w:val="008554DE"/>
    <w:rsid w:val="00855690"/>
    <w:rsid w:val="00855F51"/>
    <w:rsid w:val="008567B5"/>
    <w:rsid w:val="00857A1F"/>
    <w:rsid w:val="00860AE6"/>
    <w:rsid w:val="00860B2A"/>
    <w:rsid w:val="00860D4F"/>
    <w:rsid w:val="00860F69"/>
    <w:rsid w:val="00861F7B"/>
    <w:rsid w:val="00862B09"/>
    <w:rsid w:val="00863426"/>
    <w:rsid w:val="008647DA"/>
    <w:rsid w:val="008649A6"/>
    <w:rsid w:val="008653DE"/>
    <w:rsid w:val="008659F8"/>
    <w:rsid w:val="00865E0B"/>
    <w:rsid w:val="008666D1"/>
    <w:rsid w:val="00870A83"/>
    <w:rsid w:val="00871FC9"/>
    <w:rsid w:val="00872029"/>
    <w:rsid w:val="0087220C"/>
    <w:rsid w:val="00872819"/>
    <w:rsid w:val="00873E39"/>
    <w:rsid w:val="00874211"/>
    <w:rsid w:val="00874758"/>
    <w:rsid w:val="00875034"/>
    <w:rsid w:val="008752FB"/>
    <w:rsid w:val="00875455"/>
    <w:rsid w:val="00875966"/>
    <w:rsid w:val="00876A06"/>
    <w:rsid w:val="00876BFD"/>
    <w:rsid w:val="00876DF9"/>
    <w:rsid w:val="00877764"/>
    <w:rsid w:val="00877A19"/>
    <w:rsid w:val="00880522"/>
    <w:rsid w:val="008808E1"/>
    <w:rsid w:val="00880AC6"/>
    <w:rsid w:val="0088160F"/>
    <w:rsid w:val="008816D4"/>
    <w:rsid w:val="00881741"/>
    <w:rsid w:val="00881787"/>
    <w:rsid w:val="0088199A"/>
    <w:rsid w:val="00881C82"/>
    <w:rsid w:val="00881CDB"/>
    <w:rsid w:val="0088213F"/>
    <w:rsid w:val="008827AD"/>
    <w:rsid w:val="00882B58"/>
    <w:rsid w:val="00883486"/>
    <w:rsid w:val="008838E2"/>
    <w:rsid w:val="008839FA"/>
    <w:rsid w:val="00883CED"/>
    <w:rsid w:val="008845BE"/>
    <w:rsid w:val="00885666"/>
    <w:rsid w:val="00885709"/>
    <w:rsid w:val="00886138"/>
    <w:rsid w:val="008863CE"/>
    <w:rsid w:val="008867DD"/>
    <w:rsid w:val="00886B6B"/>
    <w:rsid w:val="00887C45"/>
    <w:rsid w:val="00890599"/>
    <w:rsid w:val="00891E45"/>
    <w:rsid w:val="00892543"/>
    <w:rsid w:val="00892A58"/>
    <w:rsid w:val="00892CBB"/>
    <w:rsid w:val="008930F8"/>
    <w:rsid w:val="00893544"/>
    <w:rsid w:val="008935ED"/>
    <w:rsid w:val="0089376D"/>
    <w:rsid w:val="00893D09"/>
    <w:rsid w:val="00894768"/>
    <w:rsid w:val="00894877"/>
    <w:rsid w:val="00894906"/>
    <w:rsid w:val="008949DA"/>
    <w:rsid w:val="008949FB"/>
    <w:rsid w:val="00895049"/>
    <w:rsid w:val="0089580A"/>
    <w:rsid w:val="00895822"/>
    <w:rsid w:val="0089582D"/>
    <w:rsid w:val="00896766"/>
    <w:rsid w:val="00896B23"/>
    <w:rsid w:val="008970C1"/>
    <w:rsid w:val="008976E0"/>
    <w:rsid w:val="008977C3"/>
    <w:rsid w:val="00897C3C"/>
    <w:rsid w:val="008A220A"/>
    <w:rsid w:val="008A234B"/>
    <w:rsid w:val="008A2363"/>
    <w:rsid w:val="008A26A6"/>
    <w:rsid w:val="008A26C8"/>
    <w:rsid w:val="008A2908"/>
    <w:rsid w:val="008A298A"/>
    <w:rsid w:val="008A2B20"/>
    <w:rsid w:val="008A2B9A"/>
    <w:rsid w:val="008A2C06"/>
    <w:rsid w:val="008A3151"/>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920"/>
    <w:rsid w:val="008B004D"/>
    <w:rsid w:val="008B091F"/>
    <w:rsid w:val="008B0F35"/>
    <w:rsid w:val="008B11F3"/>
    <w:rsid w:val="008B16D0"/>
    <w:rsid w:val="008B1811"/>
    <w:rsid w:val="008B1B00"/>
    <w:rsid w:val="008B1BCF"/>
    <w:rsid w:val="008B214B"/>
    <w:rsid w:val="008B22CE"/>
    <w:rsid w:val="008B292C"/>
    <w:rsid w:val="008B3131"/>
    <w:rsid w:val="008B338B"/>
    <w:rsid w:val="008B35A0"/>
    <w:rsid w:val="008B4777"/>
    <w:rsid w:val="008B529D"/>
    <w:rsid w:val="008B57F6"/>
    <w:rsid w:val="008B5D50"/>
    <w:rsid w:val="008B735D"/>
    <w:rsid w:val="008B77B7"/>
    <w:rsid w:val="008B79BE"/>
    <w:rsid w:val="008B7F5D"/>
    <w:rsid w:val="008C021E"/>
    <w:rsid w:val="008C05A9"/>
    <w:rsid w:val="008C0612"/>
    <w:rsid w:val="008C1AA5"/>
    <w:rsid w:val="008C1B28"/>
    <w:rsid w:val="008C1CEE"/>
    <w:rsid w:val="008C2514"/>
    <w:rsid w:val="008C3072"/>
    <w:rsid w:val="008C3162"/>
    <w:rsid w:val="008C3B46"/>
    <w:rsid w:val="008C3D9A"/>
    <w:rsid w:val="008C3DFD"/>
    <w:rsid w:val="008C4057"/>
    <w:rsid w:val="008C436C"/>
    <w:rsid w:val="008C45BD"/>
    <w:rsid w:val="008C49AC"/>
    <w:rsid w:val="008C4E8C"/>
    <w:rsid w:val="008C527B"/>
    <w:rsid w:val="008C57A9"/>
    <w:rsid w:val="008C5F8E"/>
    <w:rsid w:val="008C6315"/>
    <w:rsid w:val="008C695C"/>
    <w:rsid w:val="008C6C97"/>
    <w:rsid w:val="008C6FFB"/>
    <w:rsid w:val="008C7CC9"/>
    <w:rsid w:val="008D0C8C"/>
    <w:rsid w:val="008D0F24"/>
    <w:rsid w:val="008D169B"/>
    <w:rsid w:val="008D1786"/>
    <w:rsid w:val="008D2028"/>
    <w:rsid w:val="008D26D9"/>
    <w:rsid w:val="008D2B2C"/>
    <w:rsid w:val="008D436F"/>
    <w:rsid w:val="008D4564"/>
    <w:rsid w:val="008D4F01"/>
    <w:rsid w:val="008D4FDA"/>
    <w:rsid w:val="008D7346"/>
    <w:rsid w:val="008D7410"/>
    <w:rsid w:val="008D75FB"/>
    <w:rsid w:val="008D7695"/>
    <w:rsid w:val="008D7829"/>
    <w:rsid w:val="008D7FD7"/>
    <w:rsid w:val="008E0078"/>
    <w:rsid w:val="008E01E5"/>
    <w:rsid w:val="008E07B3"/>
    <w:rsid w:val="008E0FA1"/>
    <w:rsid w:val="008E2662"/>
    <w:rsid w:val="008E39F7"/>
    <w:rsid w:val="008E3BCB"/>
    <w:rsid w:val="008E3EB4"/>
    <w:rsid w:val="008E40CC"/>
    <w:rsid w:val="008E5397"/>
    <w:rsid w:val="008E5A0F"/>
    <w:rsid w:val="008E5D59"/>
    <w:rsid w:val="008E5E41"/>
    <w:rsid w:val="008E6C30"/>
    <w:rsid w:val="008E6D6C"/>
    <w:rsid w:val="008E6EF3"/>
    <w:rsid w:val="008E704E"/>
    <w:rsid w:val="008F00AF"/>
    <w:rsid w:val="008F118B"/>
    <w:rsid w:val="008F13F7"/>
    <w:rsid w:val="008F21B4"/>
    <w:rsid w:val="008F2F6B"/>
    <w:rsid w:val="008F2F81"/>
    <w:rsid w:val="008F3B9C"/>
    <w:rsid w:val="008F4131"/>
    <w:rsid w:val="008F4424"/>
    <w:rsid w:val="008F448A"/>
    <w:rsid w:val="008F48E8"/>
    <w:rsid w:val="008F498F"/>
    <w:rsid w:val="008F4C3C"/>
    <w:rsid w:val="008F4E65"/>
    <w:rsid w:val="008F53DC"/>
    <w:rsid w:val="008F54BD"/>
    <w:rsid w:val="008F599A"/>
    <w:rsid w:val="008F5EC8"/>
    <w:rsid w:val="008F63D5"/>
    <w:rsid w:val="008F6583"/>
    <w:rsid w:val="008F67B0"/>
    <w:rsid w:val="008F6D15"/>
    <w:rsid w:val="008F7A87"/>
    <w:rsid w:val="008F7C5D"/>
    <w:rsid w:val="008F7E90"/>
    <w:rsid w:val="008F7F50"/>
    <w:rsid w:val="009006E5"/>
    <w:rsid w:val="009008D9"/>
    <w:rsid w:val="00900932"/>
    <w:rsid w:val="00900C40"/>
    <w:rsid w:val="00900E08"/>
    <w:rsid w:val="00901580"/>
    <w:rsid w:val="0090168C"/>
    <w:rsid w:val="009019A1"/>
    <w:rsid w:val="00901A00"/>
    <w:rsid w:val="00901E78"/>
    <w:rsid w:val="0090204C"/>
    <w:rsid w:val="009033A2"/>
    <w:rsid w:val="009033BF"/>
    <w:rsid w:val="0090467F"/>
    <w:rsid w:val="009051EF"/>
    <w:rsid w:val="00905D70"/>
    <w:rsid w:val="00906E43"/>
    <w:rsid w:val="009107EA"/>
    <w:rsid w:val="00910A64"/>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DA5"/>
    <w:rsid w:val="00916ED9"/>
    <w:rsid w:val="0091764F"/>
    <w:rsid w:val="00917FDE"/>
    <w:rsid w:val="00920014"/>
    <w:rsid w:val="0092144F"/>
    <w:rsid w:val="00921A49"/>
    <w:rsid w:val="00921DE6"/>
    <w:rsid w:val="00922120"/>
    <w:rsid w:val="00922A16"/>
    <w:rsid w:val="00923581"/>
    <w:rsid w:val="00923D36"/>
    <w:rsid w:val="00924145"/>
    <w:rsid w:val="009245F5"/>
    <w:rsid w:val="00924C8B"/>
    <w:rsid w:val="0092540B"/>
    <w:rsid w:val="00925B28"/>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3D97"/>
    <w:rsid w:val="00934920"/>
    <w:rsid w:val="009349A5"/>
    <w:rsid w:val="009350AF"/>
    <w:rsid w:val="009350B4"/>
    <w:rsid w:val="00935661"/>
    <w:rsid w:val="00935E4C"/>
    <w:rsid w:val="00936046"/>
    <w:rsid w:val="009361D6"/>
    <w:rsid w:val="00936502"/>
    <w:rsid w:val="00936A27"/>
    <w:rsid w:val="00937D62"/>
    <w:rsid w:val="0094073A"/>
    <w:rsid w:val="009427EC"/>
    <w:rsid w:val="009435E6"/>
    <w:rsid w:val="00944791"/>
    <w:rsid w:val="00945C3C"/>
    <w:rsid w:val="00946C24"/>
    <w:rsid w:val="00947783"/>
    <w:rsid w:val="00950D30"/>
    <w:rsid w:val="0095234C"/>
    <w:rsid w:val="00952C84"/>
    <w:rsid w:val="009532AF"/>
    <w:rsid w:val="00953878"/>
    <w:rsid w:val="00953A7B"/>
    <w:rsid w:val="00954D2A"/>
    <w:rsid w:val="00956143"/>
    <w:rsid w:val="00956922"/>
    <w:rsid w:val="00956DC7"/>
    <w:rsid w:val="00956ED3"/>
    <w:rsid w:val="009570FA"/>
    <w:rsid w:val="00960510"/>
    <w:rsid w:val="00960ADF"/>
    <w:rsid w:val="0096101D"/>
    <w:rsid w:val="00961660"/>
    <w:rsid w:val="009621D7"/>
    <w:rsid w:val="0096284C"/>
    <w:rsid w:val="00963662"/>
    <w:rsid w:val="00963703"/>
    <w:rsid w:val="00963A4D"/>
    <w:rsid w:val="00963B3A"/>
    <w:rsid w:val="00964502"/>
    <w:rsid w:val="00964817"/>
    <w:rsid w:val="009651F7"/>
    <w:rsid w:val="009660DF"/>
    <w:rsid w:val="00966163"/>
    <w:rsid w:val="00966238"/>
    <w:rsid w:val="00966429"/>
    <w:rsid w:val="009665BE"/>
    <w:rsid w:val="00966AE9"/>
    <w:rsid w:val="00966C8B"/>
    <w:rsid w:val="00967F2A"/>
    <w:rsid w:val="0097007B"/>
    <w:rsid w:val="009703B1"/>
    <w:rsid w:val="00970CB3"/>
    <w:rsid w:val="00970F79"/>
    <w:rsid w:val="009711FD"/>
    <w:rsid w:val="00971280"/>
    <w:rsid w:val="00971BF4"/>
    <w:rsid w:val="00973934"/>
    <w:rsid w:val="00973CB8"/>
    <w:rsid w:val="00973D4E"/>
    <w:rsid w:val="00974092"/>
    <w:rsid w:val="00974BBE"/>
    <w:rsid w:val="009752D2"/>
    <w:rsid w:val="00977056"/>
    <w:rsid w:val="00977FD7"/>
    <w:rsid w:val="009806BA"/>
    <w:rsid w:val="009816BB"/>
    <w:rsid w:val="009824C3"/>
    <w:rsid w:val="009825FD"/>
    <w:rsid w:val="00982D05"/>
    <w:rsid w:val="009831C4"/>
    <w:rsid w:val="0098326C"/>
    <w:rsid w:val="009845C3"/>
    <w:rsid w:val="009848B8"/>
    <w:rsid w:val="009848E7"/>
    <w:rsid w:val="009850FF"/>
    <w:rsid w:val="00985C37"/>
    <w:rsid w:val="00985FFE"/>
    <w:rsid w:val="009865DF"/>
    <w:rsid w:val="0098690C"/>
    <w:rsid w:val="00986C52"/>
    <w:rsid w:val="0098762F"/>
    <w:rsid w:val="00987DF6"/>
    <w:rsid w:val="0099056B"/>
    <w:rsid w:val="009906BC"/>
    <w:rsid w:val="00990F25"/>
    <w:rsid w:val="00991450"/>
    <w:rsid w:val="00992728"/>
    <w:rsid w:val="00992879"/>
    <w:rsid w:val="009928DF"/>
    <w:rsid w:val="00993D71"/>
    <w:rsid w:val="00994705"/>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3404"/>
    <w:rsid w:val="009A351F"/>
    <w:rsid w:val="009A3B09"/>
    <w:rsid w:val="009A4013"/>
    <w:rsid w:val="009A4FCC"/>
    <w:rsid w:val="009A5201"/>
    <w:rsid w:val="009A5822"/>
    <w:rsid w:val="009A59A1"/>
    <w:rsid w:val="009A6B19"/>
    <w:rsid w:val="009A70B3"/>
    <w:rsid w:val="009A75CB"/>
    <w:rsid w:val="009A780E"/>
    <w:rsid w:val="009A78F4"/>
    <w:rsid w:val="009B06FC"/>
    <w:rsid w:val="009B097E"/>
    <w:rsid w:val="009B1168"/>
    <w:rsid w:val="009B16F2"/>
    <w:rsid w:val="009B1A96"/>
    <w:rsid w:val="009B1B7A"/>
    <w:rsid w:val="009B1B7D"/>
    <w:rsid w:val="009B348C"/>
    <w:rsid w:val="009B36B5"/>
    <w:rsid w:val="009B37C2"/>
    <w:rsid w:val="009B3B4E"/>
    <w:rsid w:val="009B4262"/>
    <w:rsid w:val="009B43B6"/>
    <w:rsid w:val="009B43EC"/>
    <w:rsid w:val="009B4836"/>
    <w:rsid w:val="009B6091"/>
    <w:rsid w:val="009B6401"/>
    <w:rsid w:val="009B65D0"/>
    <w:rsid w:val="009B6AAF"/>
    <w:rsid w:val="009B6F9B"/>
    <w:rsid w:val="009B710A"/>
    <w:rsid w:val="009B7394"/>
    <w:rsid w:val="009B7799"/>
    <w:rsid w:val="009C0082"/>
    <w:rsid w:val="009C0737"/>
    <w:rsid w:val="009C07BD"/>
    <w:rsid w:val="009C0C03"/>
    <w:rsid w:val="009C1360"/>
    <w:rsid w:val="009C13D4"/>
    <w:rsid w:val="009C1C14"/>
    <w:rsid w:val="009C23C5"/>
    <w:rsid w:val="009C2445"/>
    <w:rsid w:val="009C313C"/>
    <w:rsid w:val="009C3492"/>
    <w:rsid w:val="009C3558"/>
    <w:rsid w:val="009C3C90"/>
    <w:rsid w:val="009C3F88"/>
    <w:rsid w:val="009C4A88"/>
    <w:rsid w:val="009C4AC1"/>
    <w:rsid w:val="009C5320"/>
    <w:rsid w:val="009C5BBD"/>
    <w:rsid w:val="009C5C1F"/>
    <w:rsid w:val="009C7394"/>
    <w:rsid w:val="009C77EC"/>
    <w:rsid w:val="009D03A0"/>
    <w:rsid w:val="009D0598"/>
    <w:rsid w:val="009D08E4"/>
    <w:rsid w:val="009D0D29"/>
    <w:rsid w:val="009D103E"/>
    <w:rsid w:val="009D118A"/>
    <w:rsid w:val="009D14AB"/>
    <w:rsid w:val="009D175C"/>
    <w:rsid w:val="009D184B"/>
    <w:rsid w:val="009D2425"/>
    <w:rsid w:val="009D2961"/>
    <w:rsid w:val="009D2F4B"/>
    <w:rsid w:val="009D3280"/>
    <w:rsid w:val="009D35BD"/>
    <w:rsid w:val="009D35EC"/>
    <w:rsid w:val="009D3A23"/>
    <w:rsid w:val="009D43DA"/>
    <w:rsid w:val="009D456A"/>
    <w:rsid w:val="009D5229"/>
    <w:rsid w:val="009D530B"/>
    <w:rsid w:val="009D542A"/>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257E"/>
    <w:rsid w:val="009E2642"/>
    <w:rsid w:val="009E32C6"/>
    <w:rsid w:val="009E3FE8"/>
    <w:rsid w:val="009E4618"/>
    <w:rsid w:val="009E4F63"/>
    <w:rsid w:val="009E6292"/>
    <w:rsid w:val="009E6373"/>
    <w:rsid w:val="009E7241"/>
    <w:rsid w:val="009E7474"/>
    <w:rsid w:val="009E7BC3"/>
    <w:rsid w:val="009E7C76"/>
    <w:rsid w:val="009E7E1D"/>
    <w:rsid w:val="009F0CB4"/>
    <w:rsid w:val="009F0EC2"/>
    <w:rsid w:val="009F139E"/>
    <w:rsid w:val="009F140E"/>
    <w:rsid w:val="009F1451"/>
    <w:rsid w:val="009F1C17"/>
    <w:rsid w:val="009F1FB5"/>
    <w:rsid w:val="009F24A0"/>
    <w:rsid w:val="009F2759"/>
    <w:rsid w:val="009F2B99"/>
    <w:rsid w:val="009F3042"/>
    <w:rsid w:val="009F313C"/>
    <w:rsid w:val="009F3356"/>
    <w:rsid w:val="009F3701"/>
    <w:rsid w:val="009F3A11"/>
    <w:rsid w:val="009F5315"/>
    <w:rsid w:val="009F57A3"/>
    <w:rsid w:val="009F5FE9"/>
    <w:rsid w:val="009F67B5"/>
    <w:rsid w:val="009F6D75"/>
    <w:rsid w:val="009F71DE"/>
    <w:rsid w:val="009F77F9"/>
    <w:rsid w:val="009F795D"/>
    <w:rsid w:val="009F7D42"/>
    <w:rsid w:val="00A00133"/>
    <w:rsid w:val="00A00350"/>
    <w:rsid w:val="00A007EB"/>
    <w:rsid w:val="00A0111B"/>
    <w:rsid w:val="00A01457"/>
    <w:rsid w:val="00A017F2"/>
    <w:rsid w:val="00A021D3"/>
    <w:rsid w:val="00A0238C"/>
    <w:rsid w:val="00A02434"/>
    <w:rsid w:val="00A025E6"/>
    <w:rsid w:val="00A030BB"/>
    <w:rsid w:val="00A0345C"/>
    <w:rsid w:val="00A03765"/>
    <w:rsid w:val="00A03916"/>
    <w:rsid w:val="00A040D1"/>
    <w:rsid w:val="00A041D3"/>
    <w:rsid w:val="00A051E3"/>
    <w:rsid w:val="00A055F7"/>
    <w:rsid w:val="00A05753"/>
    <w:rsid w:val="00A05DA3"/>
    <w:rsid w:val="00A06276"/>
    <w:rsid w:val="00A0723E"/>
    <w:rsid w:val="00A07369"/>
    <w:rsid w:val="00A1011E"/>
    <w:rsid w:val="00A10121"/>
    <w:rsid w:val="00A10A06"/>
    <w:rsid w:val="00A10F8F"/>
    <w:rsid w:val="00A111EE"/>
    <w:rsid w:val="00A11A09"/>
    <w:rsid w:val="00A12079"/>
    <w:rsid w:val="00A128B8"/>
    <w:rsid w:val="00A12B48"/>
    <w:rsid w:val="00A14114"/>
    <w:rsid w:val="00A145D0"/>
    <w:rsid w:val="00A14781"/>
    <w:rsid w:val="00A15412"/>
    <w:rsid w:val="00A154CA"/>
    <w:rsid w:val="00A15782"/>
    <w:rsid w:val="00A15C99"/>
    <w:rsid w:val="00A16270"/>
    <w:rsid w:val="00A163B8"/>
    <w:rsid w:val="00A165CF"/>
    <w:rsid w:val="00A1682F"/>
    <w:rsid w:val="00A16C22"/>
    <w:rsid w:val="00A17B89"/>
    <w:rsid w:val="00A201D2"/>
    <w:rsid w:val="00A20760"/>
    <w:rsid w:val="00A215E8"/>
    <w:rsid w:val="00A217FC"/>
    <w:rsid w:val="00A22A97"/>
    <w:rsid w:val="00A235CD"/>
    <w:rsid w:val="00A235F9"/>
    <w:rsid w:val="00A23AA3"/>
    <w:rsid w:val="00A2482D"/>
    <w:rsid w:val="00A24852"/>
    <w:rsid w:val="00A24C79"/>
    <w:rsid w:val="00A24F4F"/>
    <w:rsid w:val="00A2588A"/>
    <w:rsid w:val="00A25FB4"/>
    <w:rsid w:val="00A26164"/>
    <w:rsid w:val="00A2629A"/>
    <w:rsid w:val="00A2647A"/>
    <w:rsid w:val="00A268E2"/>
    <w:rsid w:val="00A26E04"/>
    <w:rsid w:val="00A27386"/>
    <w:rsid w:val="00A277CA"/>
    <w:rsid w:val="00A27B8B"/>
    <w:rsid w:val="00A302BF"/>
    <w:rsid w:val="00A31D76"/>
    <w:rsid w:val="00A31D94"/>
    <w:rsid w:val="00A32706"/>
    <w:rsid w:val="00A32A97"/>
    <w:rsid w:val="00A3316F"/>
    <w:rsid w:val="00A333C2"/>
    <w:rsid w:val="00A33667"/>
    <w:rsid w:val="00A33EDB"/>
    <w:rsid w:val="00A34233"/>
    <w:rsid w:val="00A348E9"/>
    <w:rsid w:val="00A34BB4"/>
    <w:rsid w:val="00A34BE2"/>
    <w:rsid w:val="00A36FCA"/>
    <w:rsid w:val="00A377D5"/>
    <w:rsid w:val="00A413CA"/>
    <w:rsid w:val="00A419BF"/>
    <w:rsid w:val="00A41FA2"/>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44B"/>
    <w:rsid w:val="00A52461"/>
    <w:rsid w:val="00A525F9"/>
    <w:rsid w:val="00A53595"/>
    <w:rsid w:val="00A53CA8"/>
    <w:rsid w:val="00A56490"/>
    <w:rsid w:val="00A60A85"/>
    <w:rsid w:val="00A614F4"/>
    <w:rsid w:val="00A62109"/>
    <w:rsid w:val="00A62CBF"/>
    <w:rsid w:val="00A62F2E"/>
    <w:rsid w:val="00A63864"/>
    <w:rsid w:val="00A63FAD"/>
    <w:rsid w:val="00A6421B"/>
    <w:rsid w:val="00A6492D"/>
    <w:rsid w:val="00A64DD4"/>
    <w:rsid w:val="00A65196"/>
    <w:rsid w:val="00A651D8"/>
    <w:rsid w:val="00A65943"/>
    <w:rsid w:val="00A65A69"/>
    <w:rsid w:val="00A65EAF"/>
    <w:rsid w:val="00A66092"/>
    <w:rsid w:val="00A662FB"/>
    <w:rsid w:val="00A66377"/>
    <w:rsid w:val="00A66594"/>
    <w:rsid w:val="00A67876"/>
    <w:rsid w:val="00A67E81"/>
    <w:rsid w:val="00A717CE"/>
    <w:rsid w:val="00A71802"/>
    <w:rsid w:val="00A7213C"/>
    <w:rsid w:val="00A724D4"/>
    <w:rsid w:val="00A72736"/>
    <w:rsid w:val="00A729EE"/>
    <w:rsid w:val="00A72D75"/>
    <w:rsid w:val="00A7407B"/>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2E1"/>
    <w:rsid w:val="00A8280A"/>
    <w:rsid w:val="00A829FA"/>
    <w:rsid w:val="00A82C1A"/>
    <w:rsid w:val="00A8349E"/>
    <w:rsid w:val="00A83972"/>
    <w:rsid w:val="00A84948"/>
    <w:rsid w:val="00A852F6"/>
    <w:rsid w:val="00A85696"/>
    <w:rsid w:val="00A85705"/>
    <w:rsid w:val="00A8586E"/>
    <w:rsid w:val="00A85AD9"/>
    <w:rsid w:val="00A85C20"/>
    <w:rsid w:val="00A85D91"/>
    <w:rsid w:val="00A8608E"/>
    <w:rsid w:val="00A860B5"/>
    <w:rsid w:val="00A869E6"/>
    <w:rsid w:val="00A86C4D"/>
    <w:rsid w:val="00A874C5"/>
    <w:rsid w:val="00A87813"/>
    <w:rsid w:val="00A87D08"/>
    <w:rsid w:val="00A90569"/>
    <w:rsid w:val="00A9099E"/>
    <w:rsid w:val="00A90F74"/>
    <w:rsid w:val="00A91F62"/>
    <w:rsid w:val="00A921A7"/>
    <w:rsid w:val="00A923E1"/>
    <w:rsid w:val="00A92AAF"/>
    <w:rsid w:val="00A92B3F"/>
    <w:rsid w:val="00A9304C"/>
    <w:rsid w:val="00A937A7"/>
    <w:rsid w:val="00A9447D"/>
    <w:rsid w:val="00A94BC3"/>
    <w:rsid w:val="00A9654E"/>
    <w:rsid w:val="00A9680E"/>
    <w:rsid w:val="00A9724B"/>
    <w:rsid w:val="00A972C8"/>
    <w:rsid w:val="00AA0076"/>
    <w:rsid w:val="00AA0276"/>
    <w:rsid w:val="00AA075C"/>
    <w:rsid w:val="00AA0B1F"/>
    <w:rsid w:val="00AA0E0B"/>
    <w:rsid w:val="00AA1203"/>
    <w:rsid w:val="00AA14C6"/>
    <w:rsid w:val="00AA1544"/>
    <w:rsid w:val="00AA15F0"/>
    <w:rsid w:val="00AA1876"/>
    <w:rsid w:val="00AA1AE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A30"/>
    <w:rsid w:val="00AB2B37"/>
    <w:rsid w:val="00AB2BF7"/>
    <w:rsid w:val="00AB3554"/>
    <w:rsid w:val="00AB3B21"/>
    <w:rsid w:val="00AB44C2"/>
    <w:rsid w:val="00AB4661"/>
    <w:rsid w:val="00AB47F3"/>
    <w:rsid w:val="00AB4BFF"/>
    <w:rsid w:val="00AB5044"/>
    <w:rsid w:val="00AB51D1"/>
    <w:rsid w:val="00AB552C"/>
    <w:rsid w:val="00AB5591"/>
    <w:rsid w:val="00AB564D"/>
    <w:rsid w:val="00AB5DD7"/>
    <w:rsid w:val="00AB66D8"/>
    <w:rsid w:val="00AB68F5"/>
    <w:rsid w:val="00AB696A"/>
    <w:rsid w:val="00AB6C08"/>
    <w:rsid w:val="00AB7D9B"/>
    <w:rsid w:val="00AC03D4"/>
    <w:rsid w:val="00AC0CA0"/>
    <w:rsid w:val="00AC1130"/>
    <w:rsid w:val="00AC18BC"/>
    <w:rsid w:val="00AC1AA1"/>
    <w:rsid w:val="00AC1C58"/>
    <w:rsid w:val="00AC1EE2"/>
    <w:rsid w:val="00AC244D"/>
    <w:rsid w:val="00AC290A"/>
    <w:rsid w:val="00AC2A23"/>
    <w:rsid w:val="00AC2E79"/>
    <w:rsid w:val="00AC33AE"/>
    <w:rsid w:val="00AC33B7"/>
    <w:rsid w:val="00AC36CD"/>
    <w:rsid w:val="00AC3922"/>
    <w:rsid w:val="00AC3FD5"/>
    <w:rsid w:val="00AC4048"/>
    <w:rsid w:val="00AC4B23"/>
    <w:rsid w:val="00AC588E"/>
    <w:rsid w:val="00AC6016"/>
    <w:rsid w:val="00AC62C4"/>
    <w:rsid w:val="00AC72B2"/>
    <w:rsid w:val="00AC7788"/>
    <w:rsid w:val="00AC77CC"/>
    <w:rsid w:val="00AD0141"/>
    <w:rsid w:val="00AD01A3"/>
    <w:rsid w:val="00AD0D34"/>
    <w:rsid w:val="00AD13B5"/>
    <w:rsid w:val="00AD1D7A"/>
    <w:rsid w:val="00AD2FE8"/>
    <w:rsid w:val="00AD3782"/>
    <w:rsid w:val="00AD37DC"/>
    <w:rsid w:val="00AD3819"/>
    <w:rsid w:val="00AD39D7"/>
    <w:rsid w:val="00AD57DD"/>
    <w:rsid w:val="00AD59DA"/>
    <w:rsid w:val="00AD6249"/>
    <w:rsid w:val="00AD6743"/>
    <w:rsid w:val="00AE0882"/>
    <w:rsid w:val="00AE0DD0"/>
    <w:rsid w:val="00AE0ED8"/>
    <w:rsid w:val="00AE17C7"/>
    <w:rsid w:val="00AE1BD0"/>
    <w:rsid w:val="00AE1CCD"/>
    <w:rsid w:val="00AE2537"/>
    <w:rsid w:val="00AE2CAD"/>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B008DC"/>
    <w:rsid w:val="00B00CE9"/>
    <w:rsid w:val="00B01301"/>
    <w:rsid w:val="00B0141C"/>
    <w:rsid w:val="00B01914"/>
    <w:rsid w:val="00B029D8"/>
    <w:rsid w:val="00B02AE0"/>
    <w:rsid w:val="00B03C3F"/>
    <w:rsid w:val="00B03C58"/>
    <w:rsid w:val="00B04691"/>
    <w:rsid w:val="00B04A82"/>
    <w:rsid w:val="00B04A98"/>
    <w:rsid w:val="00B04B4B"/>
    <w:rsid w:val="00B04ED1"/>
    <w:rsid w:val="00B061BA"/>
    <w:rsid w:val="00B0658C"/>
    <w:rsid w:val="00B072F6"/>
    <w:rsid w:val="00B07493"/>
    <w:rsid w:val="00B07565"/>
    <w:rsid w:val="00B100C4"/>
    <w:rsid w:val="00B10423"/>
    <w:rsid w:val="00B10A3C"/>
    <w:rsid w:val="00B10B65"/>
    <w:rsid w:val="00B118D7"/>
    <w:rsid w:val="00B11F8F"/>
    <w:rsid w:val="00B11FAA"/>
    <w:rsid w:val="00B13A3A"/>
    <w:rsid w:val="00B13B12"/>
    <w:rsid w:val="00B1432B"/>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3A4"/>
    <w:rsid w:val="00B224D9"/>
    <w:rsid w:val="00B2261A"/>
    <w:rsid w:val="00B22F46"/>
    <w:rsid w:val="00B231DB"/>
    <w:rsid w:val="00B23369"/>
    <w:rsid w:val="00B24051"/>
    <w:rsid w:val="00B24D2B"/>
    <w:rsid w:val="00B250AD"/>
    <w:rsid w:val="00B256B8"/>
    <w:rsid w:val="00B25CE6"/>
    <w:rsid w:val="00B25D5C"/>
    <w:rsid w:val="00B264D8"/>
    <w:rsid w:val="00B26559"/>
    <w:rsid w:val="00B26A14"/>
    <w:rsid w:val="00B279BA"/>
    <w:rsid w:val="00B27A95"/>
    <w:rsid w:val="00B3164F"/>
    <w:rsid w:val="00B31897"/>
    <w:rsid w:val="00B3264E"/>
    <w:rsid w:val="00B32AE1"/>
    <w:rsid w:val="00B33377"/>
    <w:rsid w:val="00B33BC3"/>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94F"/>
    <w:rsid w:val="00B4119E"/>
    <w:rsid w:val="00B41B72"/>
    <w:rsid w:val="00B41D70"/>
    <w:rsid w:val="00B4257B"/>
    <w:rsid w:val="00B43516"/>
    <w:rsid w:val="00B435A9"/>
    <w:rsid w:val="00B43EC2"/>
    <w:rsid w:val="00B444DF"/>
    <w:rsid w:val="00B458DE"/>
    <w:rsid w:val="00B4617C"/>
    <w:rsid w:val="00B4644A"/>
    <w:rsid w:val="00B46D69"/>
    <w:rsid w:val="00B470EF"/>
    <w:rsid w:val="00B47509"/>
    <w:rsid w:val="00B47A58"/>
    <w:rsid w:val="00B50739"/>
    <w:rsid w:val="00B51EDC"/>
    <w:rsid w:val="00B52C65"/>
    <w:rsid w:val="00B52FFE"/>
    <w:rsid w:val="00B5337D"/>
    <w:rsid w:val="00B53721"/>
    <w:rsid w:val="00B55195"/>
    <w:rsid w:val="00B55383"/>
    <w:rsid w:val="00B553BD"/>
    <w:rsid w:val="00B55F35"/>
    <w:rsid w:val="00B5788D"/>
    <w:rsid w:val="00B57AC6"/>
    <w:rsid w:val="00B60013"/>
    <w:rsid w:val="00B6005B"/>
    <w:rsid w:val="00B60324"/>
    <w:rsid w:val="00B60905"/>
    <w:rsid w:val="00B60A05"/>
    <w:rsid w:val="00B60BB8"/>
    <w:rsid w:val="00B6102D"/>
    <w:rsid w:val="00B610BC"/>
    <w:rsid w:val="00B625EF"/>
    <w:rsid w:val="00B6280C"/>
    <w:rsid w:val="00B62B5B"/>
    <w:rsid w:val="00B635ED"/>
    <w:rsid w:val="00B63FC6"/>
    <w:rsid w:val="00B6449F"/>
    <w:rsid w:val="00B645C3"/>
    <w:rsid w:val="00B64811"/>
    <w:rsid w:val="00B658A6"/>
    <w:rsid w:val="00B65B64"/>
    <w:rsid w:val="00B65F77"/>
    <w:rsid w:val="00B660FB"/>
    <w:rsid w:val="00B663F5"/>
    <w:rsid w:val="00B666BC"/>
    <w:rsid w:val="00B66B50"/>
    <w:rsid w:val="00B71150"/>
    <w:rsid w:val="00B715C3"/>
    <w:rsid w:val="00B71793"/>
    <w:rsid w:val="00B721AE"/>
    <w:rsid w:val="00B72507"/>
    <w:rsid w:val="00B72D2E"/>
    <w:rsid w:val="00B72EDE"/>
    <w:rsid w:val="00B7337D"/>
    <w:rsid w:val="00B73EEC"/>
    <w:rsid w:val="00B74085"/>
    <w:rsid w:val="00B743F1"/>
    <w:rsid w:val="00B74710"/>
    <w:rsid w:val="00B74E7B"/>
    <w:rsid w:val="00B7516D"/>
    <w:rsid w:val="00B7527A"/>
    <w:rsid w:val="00B756F9"/>
    <w:rsid w:val="00B75B6A"/>
    <w:rsid w:val="00B75C4D"/>
    <w:rsid w:val="00B77057"/>
    <w:rsid w:val="00B777FC"/>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604B"/>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DD3"/>
    <w:rsid w:val="00BA105E"/>
    <w:rsid w:val="00BA27FC"/>
    <w:rsid w:val="00BA3D64"/>
    <w:rsid w:val="00BA4225"/>
    <w:rsid w:val="00BA45F3"/>
    <w:rsid w:val="00BA50D4"/>
    <w:rsid w:val="00BA55DD"/>
    <w:rsid w:val="00BA58B2"/>
    <w:rsid w:val="00BA6113"/>
    <w:rsid w:val="00BA619F"/>
    <w:rsid w:val="00BA71CE"/>
    <w:rsid w:val="00BA79DE"/>
    <w:rsid w:val="00BA7A62"/>
    <w:rsid w:val="00BA7DCA"/>
    <w:rsid w:val="00BB0A30"/>
    <w:rsid w:val="00BB1A00"/>
    <w:rsid w:val="00BB2161"/>
    <w:rsid w:val="00BB23AC"/>
    <w:rsid w:val="00BB2554"/>
    <w:rsid w:val="00BB2557"/>
    <w:rsid w:val="00BB2A2C"/>
    <w:rsid w:val="00BB3289"/>
    <w:rsid w:val="00BB32B2"/>
    <w:rsid w:val="00BB36A6"/>
    <w:rsid w:val="00BB3B1B"/>
    <w:rsid w:val="00BB3B49"/>
    <w:rsid w:val="00BB3DC8"/>
    <w:rsid w:val="00BB442E"/>
    <w:rsid w:val="00BB49F1"/>
    <w:rsid w:val="00BB50F1"/>
    <w:rsid w:val="00BB5112"/>
    <w:rsid w:val="00BB5482"/>
    <w:rsid w:val="00BB5F0A"/>
    <w:rsid w:val="00BB624B"/>
    <w:rsid w:val="00BB70E7"/>
    <w:rsid w:val="00BB786F"/>
    <w:rsid w:val="00BB7CEF"/>
    <w:rsid w:val="00BB7F9D"/>
    <w:rsid w:val="00BC059F"/>
    <w:rsid w:val="00BC1714"/>
    <w:rsid w:val="00BC1C4B"/>
    <w:rsid w:val="00BC218D"/>
    <w:rsid w:val="00BC230E"/>
    <w:rsid w:val="00BC246D"/>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C7FBE"/>
    <w:rsid w:val="00BD03F5"/>
    <w:rsid w:val="00BD0AAE"/>
    <w:rsid w:val="00BD0E2B"/>
    <w:rsid w:val="00BD10F6"/>
    <w:rsid w:val="00BD1A8E"/>
    <w:rsid w:val="00BD1BAC"/>
    <w:rsid w:val="00BD1FC7"/>
    <w:rsid w:val="00BD2087"/>
    <w:rsid w:val="00BD2345"/>
    <w:rsid w:val="00BD27A1"/>
    <w:rsid w:val="00BD293D"/>
    <w:rsid w:val="00BD3AF3"/>
    <w:rsid w:val="00BD3B8E"/>
    <w:rsid w:val="00BD476A"/>
    <w:rsid w:val="00BD496D"/>
    <w:rsid w:val="00BD4C90"/>
    <w:rsid w:val="00BD5790"/>
    <w:rsid w:val="00BD59BE"/>
    <w:rsid w:val="00BD5ECA"/>
    <w:rsid w:val="00BD7070"/>
    <w:rsid w:val="00BD7480"/>
    <w:rsid w:val="00BE04C7"/>
    <w:rsid w:val="00BE0779"/>
    <w:rsid w:val="00BE0A81"/>
    <w:rsid w:val="00BE1AFD"/>
    <w:rsid w:val="00BE277C"/>
    <w:rsid w:val="00BE340C"/>
    <w:rsid w:val="00BE35EC"/>
    <w:rsid w:val="00BE38EA"/>
    <w:rsid w:val="00BE40E7"/>
    <w:rsid w:val="00BE5294"/>
    <w:rsid w:val="00BE56DC"/>
    <w:rsid w:val="00BE6F51"/>
    <w:rsid w:val="00BE70CC"/>
    <w:rsid w:val="00BE73AA"/>
    <w:rsid w:val="00BE7F5C"/>
    <w:rsid w:val="00BF0A10"/>
    <w:rsid w:val="00BF17C1"/>
    <w:rsid w:val="00BF18C7"/>
    <w:rsid w:val="00BF3052"/>
    <w:rsid w:val="00BF3DD1"/>
    <w:rsid w:val="00BF5AD4"/>
    <w:rsid w:val="00BF6B8A"/>
    <w:rsid w:val="00C0008A"/>
    <w:rsid w:val="00C00910"/>
    <w:rsid w:val="00C00B4B"/>
    <w:rsid w:val="00C01568"/>
    <w:rsid w:val="00C02611"/>
    <w:rsid w:val="00C03029"/>
    <w:rsid w:val="00C03201"/>
    <w:rsid w:val="00C036CF"/>
    <w:rsid w:val="00C03CDC"/>
    <w:rsid w:val="00C03D11"/>
    <w:rsid w:val="00C0443F"/>
    <w:rsid w:val="00C0455C"/>
    <w:rsid w:val="00C04B37"/>
    <w:rsid w:val="00C058F0"/>
    <w:rsid w:val="00C05999"/>
    <w:rsid w:val="00C059B0"/>
    <w:rsid w:val="00C05B24"/>
    <w:rsid w:val="00C05B57"/>
    <w:rsid w:val="00C06DF4"/>
    <w:rsid w:val="00C07A1B"/>
    <w:rsid w:val="00C1017E"/>
    <w:rsid w:val="00C10376"/>
    <w:rsid w:val="00C10B20"/>
    <w:rsid w:val="00C10BB2"/>
    <w:rsid w:val="00C11195"/>
    <w:rsid w:val="00C11D05"/>
    <w:rsid w:val="00C11EA6"/>
    <w:rsid w:val="00C127B9"/>
    <w:rsid w:val="00C127DA"/>
    <w:rsid w:val="00C13340"/>
    <w:rsid w:val="00C13B9C"/>
    <w:rsid w:val="00C14C0B"/>
    <w:rsid w:val="00C16991"/>
    <w:rsid w:val="00C17643"/>
    <w:rsid w:val="00C204A9"/>
    <w:rsid w:val="00C2080B"/>
    <w:rsid w:val="00C20901"/>
    <w:rsid w:val="00C2151F"/>
    <w:rsid w:val="00C23B76"/>
    <w:rsid w:val="00C23CDD"/>
    <w:rsid w:val="00C23D90"/>
    <w:rsid w:val="00C23F5B"/>
    <w:rsid w:val="00C24C52"/>
    <w:rsid w:val="00C24C80"/>
    <w:rsid w:val="00C25412"/>
    <w:rsid w:val="00C258BF"/>
    <w:rsid w:val="00C26839"/>
    <w:rsid w:val="00C27722"/>
    <w:rsid w:val="00C27D84"/>
    <w:rsid w:val="00C302A4"/>
    <w:rsid w:val="00C305F1"/>
    <w:rsid w:val="00C30DCD"/>
    <w:rsid w:val="00C3112D"/>
    <w:rsid w:val="00C31680"/>
    <w:rsid w:val="00C324F0"/>
    <w:rsid w:val="00C327C6"/>
    <w:rsid w:val="00C32C20"/>
    <w:rsid w:val="00C32FE0"/>
    <w:rsid w:val="00C33A88"/>
    <w:rsid w:val="00C33EA2"/>
    <w:rsid w:val="00C3471C"/>
    <w:rsid w:val="00C34A13"/>
    <w:rsid w:val="00C34C17"/>
    <w:rsid w:val="00C34EEC"/>
    <w:rsid w:val="00C358D9"/>
    <w:rsid w:val="00C35942"/>
    <w:rsid w:val="00C35AC5"/>
    <w:rsid w:val="00C368F8"/>
    <w:rsid w:val="00C36E0A"/>
    <w:rsid w:val="00C36E28"/>
    <w:rsid w:val="00C36F50"/>
    <w:rsid w:val="00C379A7"/>
    <w:rsid w:val="00C40DF4"/>
    <w:rsid w:val="00C41623"/>
    <w:rsid w:val="00C416ED"/>
    <w:rsid w:val="00C418EF"/>
    <w:rsid w:val="00C41D95"/>
    <w:rsid w:val="00C41DFD"/>
    <w:rsid w:val="00C422C8"/>
    <w:rsid w:val="00C4283F"/>
    <w:rsid w:val="00C437B3"/>
    <w:rsid w:val="00C43D1B"/>
    <w:rsid w:val="00C44B02"/>
    <w:rsid w:val="00C45A95"/>
    <w:rsid w:val="00C46816"/>
    <w:rsid w:val="00C46D24"/>
    <w:rsid w:val="00C51773"/>
    <w:rsid w:val="00C520C5"/>
    <w:rsid w:val="00C5224A"/>
    <w:rsid w:val="00C525C7"/>
    <w:rsid w:val="00C52639"/>
    <w:rsid w:val="00C52E23"/>
    <w:rsid w:val="00C545D2"/>
    <w:rsid w:val="00C547CF"/>
    <w:rsid w:val="00C54B26"/>
    <w:rsid w:val="00C55CAF"/>
    <w:rsid w:val="00C56455"/>
    <w:rsid w:val="00C57060"/>
    <w:rsid w:val="00C57573"/>
    <w:rsid w:val="00C60173"/>
    <w:rsid w:val="00C60565"/>
    <w:rsid w:val="00C60843"/>
    <w:rsid w:val="00C61411"/>
    <w:rsid w:val="00C6180C"/>
    <w:rsid w:val="00C62217"/>
    <w:rsid w:val="00C6280F"/>
    <w:rsid w:val="00C62B1B"/>
    <w:rsid w:val="00C62FB4"/>
    <w:rsid w:val="00C634B9"/>
    <w:rsid w:val="00C636E0"/>
    <w:rsid w:val="00C63AE3"/>
    <w:rsid w:val="00C63E71"/>
    <w:rsid w:val="00C64439"/>
    <w:rsid w:val="00C646FC"/>
    <w:rsid w:val="00C652EE"/>
    <w:rsid w:val="00C65B3E"/>
    <w:rsid w:val="00C67D98"/>
    <w:rsid w:val="00C70619"/>
    <w:rsid w:val="00C70786"/>
    <w:rsid w:val="00C70FAD"/>
    <w:rsid w:val="00C7131E"/>
    <w:rsid w:val="00C71791"/>
    <w:rsid w:val="00C74172"/>
    <w:rsid w:val="00C74791"/>
    <w:rsid w:val="00C75874"/>
    <w:rsid w:val="00C763DB"/>
    <w:rsid w:val="00C76CF1"/>
    <w:rsid w:val="00C76DD7"/>
    <w:rsid w:val="00C7749E"/>
    <w:rsid w:val="00C779E5"/>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5254"/>
    <w:rsid w:val="00C858D0"/>
    <w:rsid w:val="00C85A99"/>
    <w:rsid w:val="00C85F84"/>
    <w:rsid w:val="00C861A7"/>
    <w:rsid w:val="00C862D2"/>
    <w:rsid w:val="00C86423"/>
    <w:rsid w:val="00C86C7C"/>
    <w:rsid w:val="00C87160"/>
    <w:rsid w:val="00C8740E"/>
    <w:rsid w:val="00C877A0"/>
    <w:rsid w:val="00C87A57"/>
    <w:rsid w:val="00C87C00"/>
    <w:rsid w:val="00C90320"/>
    <w:rsid w:val="00C90A33"/>
    <w:rsid w:val="00C90EDB"/>
    <w:rsid w:val="00C90FCE"/>
    <w:rsid w:val="00C918DD"/>
    <w:rsid w:val="00C91B24"/>
    <w:rsid w:val="00C91DB5"/>
    <w:rsid w:val="00C91ED5"/>
    <w:rsid w:val="00C92412"/>
    <w:rsid w:val="00C92548"/>
    <w:rsid w:val="00C92698"/>
    <w:rsid w:val="00C9271D"/>
    <w:rsid w:val="00C92E10"/>
    <w:rsid w:val="00C94BF2"/>
    <w:rsid w:val="00C94D09"/>
    <w:rsid w:val="00C94D72"/>
    <w:rsid w:val="00C9533C"/>
    <w:rsid w:val="00C966E0"/>
    <w:rsid w:val="00C96FEB"/>
    <w:rsid w:val="00C9779D"/>
    <w:rsid w:val="00CA047D"/>
    <w:rsid w:val="00CA10AB"/>
    <w:rsid w:val="00CA12EE"/>
    <w:rsid w:val="00CA1A4B"/>
    <w:rsid w:val="00CA2C40"/>
    <w:rsid w:val="00CA2C91"/>
    <w:rsid w:val="00CA2CDD"/>
    <w:rsid w:val="00CA2EC3"/>
    <w:rsid w:val="00CA39C1"/>
    <w:rsid w:val="00CA3CF7"/>
    <w:rsid w:val="00CA495F"/>
    <w:rsid w:val="00CA4ECB"/>
    <w:rsid w:val="00CA58B0"/>
    <w:rsid w:val="00CA599D"/>
    <w:rsid w:val="00CA5F1E"/>
    <w:rsid w:val="00CA73EE"/>
    <w:rsid w:val="00CA7927"/>
    <w:rsid w:val="00CA7A66"/>
    <w:rsid w:val="00CB0608"/>
    <w:rsid w:val="00CB076B"/>
    <w:rsid w:val="00CB0BBA"/>
    <w:rsid w:val="00CB0E08"/>
    <w:rsid w:val="00CB13AB"/>
    <w:rsid w:val="00CB1466"/>
    <w:rsid w:val="00CB1638"/>
    <w:rsid w:val="00CB243C"/>
    <w:rsid w:val="00CB25DB"/>
    <w:rsid w:val="00CB2685"/>
    <w:rsid w:val="00CB28AC"/>
    <w:rsid w:val="00CB435F"/>
    <w:rsid w:val="00CB4E56"/>
    <w:rsid w:val="00CB5115"/>
    <w:rsid w:val="00CB51E8"/>
    <w:rsid w:val="00CB5D13"/>
    <w:rsid w:val="00CB702A"/>
    <w:rsid w:val="00CB7D59"/>
    <w:rsid w:val="00CB7DA5"/>
    <w:rsid w:val="00CC04B8"/>
    <w:rsid w:val="00CC1041"/>
    <w:rsid w:val="00CC15FB"/>
    <w:rsid w:val="00CC1B2D"/>
    <w:rsid w:val="00CC1F35"/>
    <w:rsid w:val="00CC22FF"/>
    <w:rsid w:val="00CC268C"/>
    <w:rsid w:val="00CC2929"/>
    <w:rsid w:val="00CC3588"/>
    <w:rsid w:val="00CC4016"/>
    <w:rsid w:val="00CC4182"/>
    <w:rsid w:val="00CC4871"/>
    <w:rsid w:val="00CC4EBE"/>
    <w:rsid w:val="00CC5322"/>
    <w:rsid w:val="00CC646C"/>
    <w:rsid w:val="00CC693F"/>
    <w:rsid w:val="00CC6E0B"/>
    <w:rsid w:val="00CC79E6"/>
    <w:rsid w:val="00CD036C"/>
    <w:rsid w:val="00CD07D4"/>
    <w:rsid w:val="00CD07E3"/>
    <w:rsid w:val="00CD0E90"/>
    <w:rsid w:val="00CD117B"/>
    <w:rsid w:val="00CD11E1"/>
    <w:rsid w:val="00CD1A6C"/>
    <w:rsid w:val="00CD2472"/>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192"/>
    <w:rsid w:val="00CE03F4"/>
    <w:rsid w:val="00CE058B"/>
    <w:rsid w:val="00CE05F0"/>
    <w:rsid w:val="00CE0A06"/>
    <w:rsid w:val="00CE0B06"/>
    <w:rsid w:val="00CE0C53"/>
    <w:rsid w:val="00CE0FDE"/>
    <w:rsid w:val="00CE1B85"/>
    <w:rsid w:val="00CE31CA"/>
    <w:rsid w:val="00CE36B1"/>
    <w:rsid w:val="00CE5F3A"/>
    <w:rsid w:val="00CE72B9"/>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681C"/>
    <w:rsid w:val="00CF692C"/>
    <w:rsid w:val="00CF69D9"/>
    <w:rsid w:val="00CF7CBF"/>
    <w:rsid w:val="00CF7DD7"/>
    <w:rsid w:val="00D01453"/>
    <w:rsid w:val="00D017E5"/>
    <w:rsid w:val="00D018F3"/>
    <w:rsid w:val="00D027FD"/>
    <w:rsid w:val="00D02CBF"/>
    <w:rsid w:val="00D03014"/>
    <w:rsid w:val="00D03243"/>
    <w:rsid w:val="00D0477B"/>
    <w:rsid w:val="00D04A14"/>
    <w:rsid w:val="00D05509"/>
    <w:rsid w:val="00D05A4D"/>
    <w:rsid w:val="00D05B9E"/>
    <w:rsid w:val="00D05EAC"/>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348F"/>
    <w:rsid w:val="00D1359D"/>
    <w:rsid w:val="00D1385F"/>
    <w:rsid w:val="00D13906"/>
    <w:rsid w:val="00D13A9C"/>
    <w:rsid w:val="00D1473B"/>
    <w:rsid w:val="00D14AD9"/>
    <w:rsid w:val="00D14FFF"/>
    <w:rsid w:val="00D150A0"/>
    <w:rsid w:val="00D153AD"/>
    <w:rsid w:val="00D154C1"/>
    <w:rsid w:val="00D15716"/>
    <w:rsid w:val="00D15A0E"/>
    <w:rsid w:val="00D15B27"/>
    <w:rsid w:val="00D15C5C"/>
    <w:rsid w:val="00D176E9"/>
    <w:rsid w:val="00D17D95"/>
    <w:rsid w:val="00D17FC8"/>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3F7D"/>
    <w:rsid w:val="00D34131"/>
    <w:rsid w:val="00D3427A"/>
    <w:rsid w:val="00D34AF5"/>
    <w:rsid w:val="00D3546E"/>
    <w:rsid w:val="00D35EF1"/>
    <w:rsid w:val="00D36031"/>
    <w:rsid w:val="00D36495"/>
    <w:rsid w:val="00D36762"/>
    <w:rsid w:val="00D36A63"/>
    <w:rsid w:val="00D41A63"/>
    <w:rsid w:val="00D41FE7"/>
    <w:rsid w:val="00D44959"/>
    <w:rsid w:val="00D44D3F"/>
    <w:rsid w:val="00D461CD"/>
    <w:rsid w:val="00D46F0A"/>
    <w:rsid w:val="00D46FCC"/>
    <w:rsid w:val="00D47AA5"/>
    <w:rsid w:val="00D501FC"/>
    <w:rsid w:val="00D50995"/>
    <w:rsid w:val="00D50E99"/>
    <w:rsid w:val="00D51743"/>
    <w:rsid w:val="00D51DBD"/>
    <w:rsid w:val="00D5227B"/>
    <w:rsid w:val="00D52300"/>
    <w:rsid w:val="00D53663"/>
    <w:rsid w:val="00D53AB3"/>
    <w:rsid w:val="00D53BBC"/>
    <w:rsid w:val="00D53DED"/>
    <w:rsid w:val="00D550C3"/>
    <w:rsid w:val="00D5549A"/>
    <w:rsid w:val="00D55C6C"/>
    <w:rsid w:val="00D57214"/>
    <w:rsid w:val="00D57A4A"/>
    <w:rsid w:val="00D57B36"/>
    <w:rsid w:val="00D61673"/>
    <w:rsid w:val="00D61990"/>
    <w:rsid w:val="00D625FF"/>
    <w:rsid w:val="00D628A0"/>
    <w:rsid w:val="00D62B1C"/>
    <w:rsid w:val="00D63556"/>
    <w:rsid w:val="00D635C1"/>
    <w:rsid w:val="00D63A38"/>
    <w:rsid w:val="00D63FD8"/>
    <w:rsid w:val="00D6439C"/>
    <w:rsid w:val="00D6487E"/>
    <w:rsid w:val="00D65443"/>
    <w:rsid w:val="00D65DCD"/>
    <w:rsid w:val="00D665E5"/>
    <w:rsid w:val="00D666A6"/>
    <w:rsid w:val="00D66CB6"/>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50B7"/>
    <w:rsid w:val="00D751DB"/>
    <w:rsid w:val="00D7520C"/>
    <w:rsid w:val="00D75376"/>
    <w:rsid w:val="00D75624"/>
    <w:rsid w:val="00D75BEA"/>
    <w:rsid w:val="00D75FB2"/>
    <w:rsid w:val="00D767F9"/>
    <w:rsid w:val="00D76AC9"/>
    <w:rsid w:val="00D77849"/>
    <w:rsid w:val="00D8001F"/>
    <w:rsid w:val="00D807BD"/>
    <w:rsid w:val="00D80D54"/>
    <w:rsid w:val="00D8131C"/>
    <w:rsid w:val="00D819A9"/>
    <w:rsid w:val="00D8230F"/>
    <w:rsid w:val="00D8278B"/>
    <w:rsid w:val="00D83D14"/>
    <w:rsid w:val="00D841F3"/>
    <w:rsid w:val="00D84F5D"/>
    <w:rsid w:val="00D85402"/>
    <w:rsid w:val="00D87C7C"/>
    <w:rsid w:val="00D90C20"/>
    <w:rsid w:val="00D914A8"/>
    <w:rsid w:val="00D9370A"/>
    <w:rsid w:val="00D9496A"/>
    <w:rsid w:val="00D94BAE"/>
    <w:rsid w:val="00D95A78"/>
    <w:rsid w:val="00D95BFA"/>
    <w:rsid w:val="00D95DB2"/>
    <w:rsid w:val="00D95EA9"/>
    <w:rsid w:val="00D96606"/>
    <w:rsid w:val="00D966C2"/>
    <w:rsid w:val="00D96DA1"/>
    <w:rsid w:val="00D96FC4"/>
    <w:rsid w:val="00D97B77"/>
    <w:rsid w:val="00DA034D"/>
    <w:rsid w:val="00DA1C91"/>
    <w:rsid w:val="00DA21EE"/>
    <w:rsid w:val="00DA2824"/>
    <w:rsid w:val="00DA29C8"/>
    <w:rsid w:val="00DA2ACA"/>
    <w:rsid w:val="00DA2EFE"/>
    <w:rsid w:val="00DA3646"/>
    <w:rsid w:val="00DA364C"/>
    <w:rsid w:val="00DA41E0"/>
    <w:rsid w:val="00DA42A6"/>
    <w:rsid w:val="00DA42F2"/>
    <w:rsid w:val="00DA42F4"/>
    <w:rsid w:val="00DA44D3"/>
    <w:rsid w:val="00DA4999"/>
    <w:rsid w:val="00DA5749"/>
    <w:rsid w:val="00DA58C6"/>
    <w:rsid w:val="00DA5A6D"/>
    <w:rsid w:val="00DA640D"/>
    <w:rsid w:val="00DA67AD"/>
    <w:rsid w:val="00DA714F"/>
    <w:rsid w:val="00DA79DA"/>
    <w:rsid w:val="00DA7BDA"/>
    <w:rsid w:val="00DB03CE"/>
    <w:rsid w:val="00DB1015"/>
    <w:rsid w:val="00DB1120"/>
    <w:rsid w:val="00DB228B"/>
    <w:rsid w:val="00DB235B"/>
    <w:rsid w:val="00DB242E"/>
    <w:rsid w:val="00DB249D"/>
    <w:rsid w:val="00DB24FB"/>
    <w:rsid w:val="00DB2BC8"/>
    <w:rsid w:val="00DB2F33"/>
    <w:rsid w:val="00DB3073"/>
    <w:rsid w:val="00DB3906"/>
    <w:rsid w:val="00DB524A"/>
    <w:rsid w:val="00DB5500"/>
    <w:rsid w:val="00DB5B58"/>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CA0"/>
    <w:rsid w:val="00DC714E"/>
    <w:rsid w:val="00DD0340"/>
    <w:rsid w:val="00DD0CE1"/>
    <w:rsid w:val="00DD11F4"/>
    <w:rsid w:val="00DD1CD6"/>
    <w:rsid w:val="00DD1EAE"/>
    <w:rsid w:val="00DD2202"/>
    <w:rsid w:val="00DD2271"/>
    <w:rsid w:val="00DD258E"/>
    <w:rsid w:val="00DD3168"/>
    <w:rsid w:val="00DD3255"/>
    <w:rsid w:val="00DD337E"/>
    <w:rsid w:val="00DD3431"/>
    <w:rsid w:val="00DD393C"/>
    <w:rsid w:val="00DD3B98"/>
    <w:rsid w:val="00DD4051"/>
    <w:rsid w:val="00DD4D95"/>
    <w:rsid w:val="00DD4F6D"/>
    <w:rsid w:val="00DD58F8"/>
    <w:rsid w:val="00DD6512"/>
    <w:rsid w:val="00DD6ADD"/>
    <w:rsid w:val="00DD6F07"/>
    <w:rsid w:val="00DD7C2F"/>
    <w:rsid w:val="00DE0CE6"/>
    <w:rsid w:val="00DE221F"/>
    <w:rsid w:val="00DE22A7"/>
    <w:rsid w:val="00DE2DD3"/>
    <w:rsid w:val="00DE2F8F"/>
    <w:rsid w:val="00DE3734"/>
    <w:rsid w:val="00DE39B6"/>
    <w:rsid w:val="00DE3F1E"/>
    <w:rsid w:val="00DE4500"/>
    <w:rsid w:val="00DE453A"/>
    <w:rsid w:val="00DE4B21"/>
    <w:rsid w:val="00DE4CFF"/>
    <w:rsid w:val="00DE581C"/>
    <w:rsid w:val="00DE6FAD"/>
    <w:rsid w:val="00DE745F"/>
    <w:rsid w:val="00DE7543"/>
    <w:rsid w:val="00DE79AB"/>
    <w:rsid w:val="00DF001A"/>
    <w:rsid w:val="00DF00C3"/>
    <w:rsid w:val="00DF0497"/>
    <w:rsid w:val="00DF0759"/>
    <w:rsid w:val="00DF0772"/>
    <w:rsid w:val="00DF089D"/>
    <w:rsid w:val="00DF0C0D"/>
    <w:rsid w:val="00DF0C82"/>
    <w:rsid w:val="00DF37BA"/>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195D"/>
    <w:rsid w:val="00E02B3D"/>
    <w:rsid w:val="00E02C24"/>
    <w:rsid w:val="00E0364D"/>
    <w:rsid w:val="00E050B5"/>
    <w:rsid w:val="00E05CC9"/>
    <w:rsid w:val="00E05CDE"/>
    <w:rsid w:val="00E07484"/>
    <w:rsid w:val="00E07C0A"/>
    <w:rsid w:val="00E07EF6"/>
    <w:rsid w:val="00E101DC"/>
    <w:rsid w:val="00E10A63"/>
    <w:rsid w:val="00E11A21"/>
    <w:rsid w:val="00E12243"/>
    <w:rsid w:val="00E1246D"/>
    <w:rsid w:val="00E12617"/>
    <w:rsid w:val="00E1273F"/>
    <w:rsid w:val="00E128A8"/>
    <w:rsid w:val="00E12BC7"/>
    <w:rsid w:val="00E1318A"/>
    <w:rsid w:val="00E13587"/>
    <w:rsid w:val="00E13C0E"/>
    <w:rsid w:val="00E147B3"/>
    <w:rsid w:val="00E14CBB"/>
    <w:rsid w:val="00E14ECE"/>
    <w:rsid w:val="00E15663"/>
    <w:rsid w:val="00E16113"/>
    <w:rsid w:val="00E165AB"/>
    <w:rsid w:val="00E16750"/>
    <w:rsid w:val="00E17333"/>
    <w:rsid w:val="00E176A4"/>
    <w:rsid w:val="00E17A5D"/>
    <w:rsid w:val="00E17EAD"/>
    <w:rsid w:val="00E20CE0"/>
    <w:rsid w:val="00E223D3"/>
    <w:rsid w:val="00E22AC6"/>
    <w:rsid w:val="00E23C3E"/>
    <w:rsid w:val="00E241EE"/>
    <w:rsid w:val="00E2435D"/>
    <w:rsid w:val="00E24916"/>
    <w:rsid w:val="00E25A5D"/>
    <w:rsid w:val="00E26960"/>
    <w:rsid w:val="00E2720B"/>
    <w:rsid w:val="00E275DF"/>
    <w:rsid w:val="00E27629"/>
    <w:rsid w:val="00E2780F"/>
    <w:rsid w:val="00E2791F"/>
    <w:rsid w:val="00E27B59"/>
    <w:rsid w:val="00E27BAD"/>
    <w:rsid w:val="00E27EB1"/>
    <w:rsid w:val="00E27F02"/>
    <w:rsid w:val="00E27F9B"/>
    <w:rsid w:val="00E30939"/>
    <w:rsid w:val="00E30F39"/>
    <w:rsid w:val="00E31C4B"/>
    <w:rsid w:val="00E31F45"/>
    <w:rsid w:val="00E32ADE"/>
    <w:rsid w:val="00E32B29"/>
    <w:rsid w:val="00E336F7"/>
    <w:rsid w:val="00E33ABD"/>
    <w:rsid w:val="00E34342"/>
    <w:rsid w:val="00E3482C"/>
    <w:rsid w:val="00E34A05"/>
    <w:rsid w:val="00E34E58"/>
    <w:rsid w:val="00E358E1"/>
    <w:rsid w:val="00E35A78"/>
    <w:rsid w:val="00E35EF7"/>
    <w:rsid w:val="00E36478"/>
    <w:rsid w:val="00E36EE7"/>
    <w:rsid w:val="00E3740E"/>
    <w:rsid w:val="00E37E2D"/>
    <w:rsid w:val="00E37F97"/>
    <w:rsid w:val="00E402A1"/>
    <w:rsid w:val="00E40AA3"/>
    <w:rsid w:val="00E42C21"/>
    <w:rsid w:val="00E43042"/>
    <w:rsid w:val="00E437D2"/>
    <w:rsid w:val="00E43CCD"/>
    <w:rsid w:val="00E43DC5"/>
    <w:rsid w:val="00E44258"/>
    <w:rsid w:val="00E443A8"/>
    <w:rsid w:val="00E4496F"/>
    <w:rsid w:val="00E44BCB"/>
    <w:rsid w:val="00E45B9B"/>
    <w:rsid w:val="00E46D16"/>
    <w:rsid w:val="00E479DA"/>
    <w:rsid w:val="00E51034"/>
    <w:rsid w:val="00E517C1"/>
    <w:rsid w:val="00E5181E"/>
    <w:rsid w:val="00E51BAA"/>
    <w:rsid w:val="00E51C99"/>
    <w:rsid w:val="00E5200D"/>
    <w:rsid w:val="00E527AA"/>
    <w:rsid w:val="00E532A6"/>
    <w:rsid w:val="00E5355D"/>
    <w:rsid w:val="00E544CA"/>
    <w:rsid w:val="00E5454B"/>
    <w:rsid w:val="00E54643"/>
    <w:rsid w:val="00E5550E"/>
    <w:rsid w:val="00E55B05"/>
    <w:rsid w:val="00E55C34"/>
    <w:rsid w:val="00E5654F"/>
    <w:rsid w:val="00E56B62"/>
    <w:rsid w:val="00E56E46"/>
    <w:rsid w:val="00E573FE"/>
    <w:rsid w:val="00E5766D"/>
    <w:rsid w:val="00E57BC5"/>
    <w:rsid w:val="00E62616"/>
    <w:rsid w:val="00E62DA6"/>
    <w:rsid w:val="00E62DF3"/>
    <w:rsid w:val="00E63065"/>
    <w:rsid w:val="00E63468"/>
    <w:rsid w:val="00E63B3F"/>
    <w:rsid w:val="00E63E5B"/>
    <w:rsid w:val="00E63F39"/>
    <w:rsid w:val="00E64F5A"/>
    <w:rsid w:val="00E64F82"/>
    <w:rsid w:val="00E66D3E"/>
    <w:rsid w:val="00E66DB7"/>
    <w:rsid w:val="00E6701D"/>
    <w:rsid w:val="00E67459"/>
    <w:rsid w:val="00E674B6"/>
    <w:rsid w:val="00E67AAF"/>
    <w:rsid w:val="00E67C87"/>
    <w:rsid w:val="00E7135A"/>
    <w:rsid w:val="00E72157"/>
    <w:rsid w:val="00E73464"/>
    <w:rsid w:val="00E73F3C"/>
    <w:rsid w:val="00E74147"/>
    <w:rsid w:val="00E74853"/>
    <w:rsid w:val="00E74B4D"/>
    <w:rsid w:val="00E74DAD"/>
    <w:rsid w:val="00E75051"/>
    <w:rsid w:val="00E7505E"/>
    <w:rsid w:val="00E75441"/>
    <w:rsid w:val="00E75931"/>
    <w:rsid w:val="00E76397"/>
    <w:rsid w:val="00E773B4"/>
    <w:rsid w:val="00E777B5"/>
    <w:rsid w:val="00E7784A"/>
    <w:rsid w:val="00E779D7"/>
    <w:rsid w:val="00E8047E"/>
    <w:rsid w:val="00E80E60"/>
    <w:rsid w:val="00E810B3"/>
    <w:rsid w:val="00E815C4"/>
    <w:rsid w:val="00E81D8D"/>
    <w:rsid w:val="00E82B2E"/>
    <w:rsid w:val="00E83233"/>
    <w:rsid w:val="00E83758"/>
    <w:rsid w:val="00E83899"/>
    <w:rsid w:val="00E83BC8"/>
    <w:rsid w:val="00E83C64"/>
    <w:rsid w:val="00E8511C"/>
    <w:rsid w:val="00E85AF4"/>
    <w:rsid w:val="00E8639A"/>
    <w:rsid w:val="00E8646D"/>
    <w:rsid w:val="00E87B44"/>
    <w:rsid w:val="00E87B8D"/>
    <w:rsid w:val="00E90341"/>
    <w:rsid w:val="00E9034B"/>
    <w:rsid w:val="00E909A1"/>
    <w:rsid w:val="00E90E4D"/>
    <w:rsid w:val="00E91042"/>
    <w:rsid w:val="00E92934"/>
    <w:rsid w:val="00E92B85"/>
    <w:rsid w:val="00E9301B"/>
    <w:rsid w:val="00E930E8"/>
    <w:rsid w:val="00E9371E"/>
    <w:rsid w:val="00E94169"/>
    <w:rsid w:val="00E95127"/>
    <w:rsid w:val="00E954B0"/>
    <w:rsid w:val="00E95543"/>
    <w:rsid w:val="00E958AA"/>
    <w:rsid w:val="00E96009"/>
    <w:rsid w:val="00E96F5F"/>
    <w:rsid w:val="00E97F58"/>
    <w:rsid w:val="00EA0996"/>
    <w:rsid w:val="00EA171F"/>
    <w:rsid w:val="00EA1E3B"/>
    <w:rsid w:val="00EA2270"/>
    <w:rsid w:val="00EA2520"/>
    <w:rsid w:val="00EA259E"/>
    <w:rsid w:val="00EA286D"/>
    <w:rsid w:val="00EA2B13"/>
    <w:rsid w:val="00EA2E2C"/>
    <w:rsid w:val="00EA3074"/>
    <w:rsid w:val="00EA31C2"/>
    <w:rsid w:val="00EA36F6"/>
    <w:rsid w:val="00EA38D3"/>
    <w:rsid w:val="00EA3BE0"/>
    <w:rsid w:val="00EA3F91"/>
    <w:rsid w:val="00EA4125"/>
    <w:rsid w:val="00EA43C7"/>
    <w:rsid w:val="00EA440E"/>
    <w:rsid w:val="00EA5CF6"/>
    <w:rsid w:val="00EA704B"/>
    <w:rsid w:val="00EA7928"/>
    <w:rsid w:val="00EA7CCB"/>
    <w:rsid w:val="00EB072C"/>
    <w:rsid w:val="00EB074F"/>
    <w:rsid w:val="00EB0F30"/>
    <w:rsid w:val="00EB172C"/>
    <w:rsid w:val="00EB1BDB"/>
    <w:rsid w:val="00EB1D47"/>
    <w:rsid w:val="00EB1E0C"/>
    <w:rsid w:val="00EB1FEE"/>
    <w:rsid w:val="00EB2255"/>
    <w:rsid w:val="00EB2706"/>
    <w:rsid w:val="00EB3663"/>
    <w:rsid w:val="00EB3A4A"/>
    <w:rsid w:val="00EB4107"/>
    <w:rsid w:val="00EB44FC"/>
    <w:rsid w:val="00EB5386"/>
    <w:rsid w:val="00EB58C7"/>
    <w:rsid w:val="00EB621B"/>
    <w:rsid w:val="00EB643B"/>
    <w:rsid w:val="00EB6E69"/>
    <w:rsid w:val="00EB6E9A"/>
    <w:rsid w:val="00EB6F0D"/>
    <w:rsid w:val="00EB73DA"/>
    <w:rsid w:val="00EB7F8A"/>
    <w:rsid w:val="00EC07E1"/>
    <w:rsid w:val="00EC0924"/>
    <w:rsid w:val="00EC1410"/>
    <w:rsid w:val="00EC21BB"/>
    <w:rsid w:val="00EC2290"/>
    <w:rsid w:val="00EC28D1"/>
    <w:rsid w:val="00EC363B"/>
    <w:rsid w:val="00EC3F40"/>
    <w:rsid w:val="00EC3FEB"/>
    <w:rsid w:val="00EC444E"/>
    <w:rsid w:val="00EC44FA"/>
    <w:rsid w:val="00EC5276"/>
    <w:rsid w:val="00EC643C"/>
    <w:rsid w:val="00EC68FF"/>
    <w:rsid w:val="00EC720F"/>
    <w:rsid w:val="00EC735F"/>
    <w:rsid w:val="00ED005A"/>
    <w:rsid w:val="00ED0C0E"/>
    <w:rsid w:val="00ED1544"/>
    <w:rsid w:val="00ED1976"/>
    <w:rsid w:val="00ED1D8E"/>
    <w:rsid w:val="00ED2D48"/>
    <w:rsid w:val="00ED2E0E"/>
    <w:rsid w:val="00ED3063"/>
    <w:rsid w:val="00ED3202"/>
    <w:rsid w:val="00ED3367"/>
    <w:rsid w:val="00ED3776"/>
    <w:rsid w:val="00ED3AA5"/>
    <w:rsid w:val="00ED3C3B"/>
    <w:rsid w:val="00ED3CA3"/>
    <w:rsid w:val="00ED3D10"/>
    <w:rsid w:val="00ED5CC0"/>
    <w:rsid w:val="00ED6615"/>
    <w:rsid w:val="00ED697B"/>
    <w:rsid w:val="00ED6FB4"/>
    <w:rsid w:val="00ED7AC1"/>
    <w:rsid w:val="00EE08C0"/>
    <w:rsid w:val="00EE1914"/>
    <w:rsid w:val="00EE28DD"/>
    <w:rsid w:val="00EE34EA"/>
    <w:rsid w:val="00EE3A7E"/>
    <w:rsid w:val="00EE3A90"/>
    <w:rsid w:val="00EE40F7"/>
    <w:rsid w:val="00EE49F2"/>
    <w:rsid w:val="00EE57BF"/>
    <w:rsid w:val="00EE6EE9"/>
    <w:rsid w:val="00EE716D"/>
    <w:rsid w:val="00EE7214"/>
    <w:rsid w:val="00EE7666"/>
    <w:rsid w:val="00EE76ED"/>
    <w:rsid w:val="00EE7915"/>
    <w:rsid w:val="00EF0454"/>
    <w:rsid w:val="00EF18ED"/>
    <w:rsid w:val="00EF1EEF"/>
    <w:rsid w:val="00EF23E9"/>
    <w:rsid w:val="00EF320B"/>
    <w:rsid w:val="00EF33D3"/>
    <w:rsid w:val="00EF40D6"/>
    <w:rsid w:val="00EF45A5"/>
    <w:rsid w:val="00EF4731"/>
    <w:rsid w:val="00EF52A7"/>
    <w:rsid w:val="00EF5644"/>
    <w:rsid w:val="00EF706A"/>
    <w:rsid w:val="00EF7378"/>
    <w:rsid w:val="00EF7A64"/>
    <w:rsid w:val="00F00D0B"/>
    <w:rsid w:val="00F0143D"/>
    <w:rsid w:val="00F01C2D"/>
    <w:rsid w:val="00F027FD"/>
    <w:rsid w:val="00F03B76"/>
    <w:rsid w:val="00F03CAF"/>
    <w:rsid w:val="00F040E7"/>
    <w:rsid w:val="00F043AD"/>
    <w:rsid w:val="00F04B9F"/>
    <w:rsid w:val="00F04CD5"/>
    <w:rsid w:val="00F04F0B"/>
    <w:rsid w:val="00F05069"/>
    <w:rsid w:val="00F0551A"/>
    <w:rsid w:val="00F056EA"/>
    <w:rsid w:val="00F057B9"/>
    <w:rsid w:val="00F05F67"/>
    <w:rsid w:val="00F062B5"/>
    <w:rsid w:val="00F06846"/>
    <w:rsid w:val="00F06AD9"/>
    <w:rsid w:val="00F07553"/>
    <w:rsid w:val="00F07BD3"/>
    <w:rsid w:val="00F1052E"/>
    <w:rsid w:val="00F10850"/>
    <w:rsid w:val="00F10E1B"/>
    <w:rsid w:val="00F110E4"/>
    <w:rsid w:val="00F11278"/>
    <w:rsid w:val="00F114B6"/>
    <w:rsid w:val="00F11742"/>
    <w:rsid w:val="00F11BBB"/>
    <w:rsid w:val="00F1227B"/>
    <w:rsid w:val="00F12738"/>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43BB"/>
    <w:rsid w:val="00F247C4"/>
    <w:rsid w:val="00F25662"/>
    <w:rsid w:val="00F25F7B"/>
    <w:rsid w:val="00F26165"/>
    <w:rsid w:val="00F26B4E"/>
    <w:rsid w:val="00F26CCF"/>
    <w:rsid w:val="00F27503"/>
    <w:rsid w:val="00F309BC"/>
    <w:rsid w:val="00F312EC"/>
    <w:rsid w:val="00F328D5"/>
    <w:rsid w:val="00F32AC4"/>
    <w:rsid w:val="00F32B5D"/>
    <w:rsid w:val="00F32D9E"/>
    <w:rsid w:val="00F32EFD"/>
    <w:rsid w:val="00F33320"/>
    <w:rsid w:val="00F3344F"/>
    <w:rsid w:val="00F34156"/>
    <w:rsid w:val="00F34173"/>
    <w:rsid w:val="00F34B44"/>
    <w:rsid w:val="00F363F3"/>
    <w:rsid w:val="00F36769"/>
    <w:rsid w:val="00F36CB5"/>
    <w:rsid w:val="00F36E22"/>
    <w:rsid w:val="00F36EA7"/>
    <w:rsid w:val="00F37F3C"/>
    <w:rsid w:val="00F40EDF"/>
    <w:rsid w:val="00F40F33"/>
    <w:rsid w:val="00F42B1E"/>
    <w:rsid w:val="00F4325A"/>
    <w:rsid w:val="00F432EC"/>
    <w:rsid w:val="00F43CCB"/>
    <w:rsid w:val="00F44881"/>
    <w:rsid w:val="00F44C2D"/>
    <w:rsid w:val="00F44D57"/>
    <w:rsid w:val="00F453A1"/>
    <w:rsid w:val="00F457DD"/>
    <w:rsid w:val="00F45CAB"/>
    <w:rsid w:val="00F45F39"/>
    <w:rsid w:val="00F4640F"/>
    <w:rsid w:val="00F467F5"/>
    <w:rsid w:val="00F468A8"/>
    <w:rsid w:val="00F46DF4"/>
    <w:rsid w:val="00F47503"/>
    <w:rsid w:val="00F477C8"/>
    <w:rsid w:val="00F47EA2"/>
    <w:rsid w:val="00F50059"/>
    <w:rsid w:val="00F50AA0"/>
    <w:rsid w:val="00F51276"/>
    <w:rsid w:val="00F512D4"/>
    <w:rsid w:val="00F51CD4"/>
    <w:rsid w:val="00F51F24"/>
    <w:rsid w:val="00F535A2"/>
    <w:rsid w:val="00F53BC0"/>
    <w:rsid w:val="00F558B9"/>
    <w:rsid w:val="00F5606F"/>
    <w:rsid w:val="00F56E8B"/>
    <w:rsid w:val="00F57E2A"/>
    <w:rsid w:val="00F61171"/>
    <w:rsid w:val="00F61EC6"/>
    <w:rsid w:val="00F62110"/>
    <w:rsid w:val="00F62579"/>
    <w:rsid w:val="00F62B59"/>
    <w:rsid w:val="00F65821"/>
    <w:rsid w:val="00F66434"/>
    <w:rsid w:val="00F66992"/>
    <w:rsid w:val="00F672BB"/>
    <w:rsid w:val="00F672D6"/>
    <w:rsid w:val="00F67472"/>
    <w:rsid w:val="00F67AC3"/>
    <w:rsid w:val="00F7027D"/>
    <w:rsid w:val="00F703A4"/>
    <w:rsid w:val="00F70418"/>
    <w:rsid w:val="00F70D1C"/>
    <w:rsid w:val="00F7105C"/>
    <w:rsid w:val="00F7117D"/>
    <w:rsid w:val="00F74DEF"/>
    <w:rsid w:val="00F7579F"/>
    <w:rsid w:val="00F75DF1"/>
    <w:rsid w:val="00F762EA"/>
    <w:rsid w:val="00F768F2"/>
    <w:rsid w:val="00F76F71"/>
    <w:rsid w:val="00F77234"/>
    <w:rsid w:val="00F7727D"/>
    <w:rsid w:val="00F77358"/>
    <w:rsid w:val="00F774C2"/>
    <w:rsid w:val="00F77F7B"/>
    <w:rsid w:val="00F80135"/>
    <w:rsid w:val="00F8093C"/>
    <w:rsid w:val="00F80CD1"/>
    <w:rsid w:val="00F80D43"/>
    <w:rsid w:val="00F812F4"/>
    <w:rsid w:val="00F81390"/>
    <w:rsid w:val="00F813F9"/>
    <w:rsid w:val="00F8191B"/>
    <w:rsid w:val="00F81BC9"/>
    <w:rsid w:val="00F81C20"/>
    <w:rsid w:val="00F8286E"/>
    <w:rsid w:val="00F8292B"/>
    <w:rsid w:val="00F82A05"/>
    <w:rsid w:val="00F841BC"/>
    <w:rsid w:val="00F843A4"/>
    <w:rsid w:val="00F844A5"/>
    <w:rsid w:val="00F84BD8"/>
    <w:rsid w:val="00F84C1B"/>
    <w:rsid w:val="00F84E0B"/>
    <w:rsid w:val="00F850A0"/>
    <w:rsid w:val="00F85B19"/>
    <w:rsid w:val="00F86516"/>
    <w:rsid w:val="00F87227"/>
    <w:rsid w:val="00F87874"/>
    <w:rsid w:val="00F9033D"/>
    <w:rsid w:val="00F90DFC"/>
    <w:rsid w:val="00F9168E"/>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BAC"/>
    <w:rsid w:val="00FA366A"/>
    <w:rsid w:val="00FA3801"/>
    <w:rsid w:val="00FA3BAD"/>
    <w:rsid w:val="00FA47C8"/>
    <w:rsid w:val="00FA4E49"/>
    <w:rsid w:val="00FA4EBF"/>
    <w:rsid w:val="00FA537E"/>
    <w:rsid w:val="00FA5653"/>
    <w:rsid w:val="00FA588B"/>
    <w:rsid w:val="00FA61F4"/>
    <w:rsid w:val="00FA632A"/>
    <w:rsid w:val="00FA6F8E"/>
    <w:rsid w:val="00FA7B20"/>
    <w:rsid w:val="00FA7E4E"/>
    <w:rsid w:val="00FB02BC"/>
    <w:rsid w:val="00FB0338"/>
    <w:rsid w:val="00FB05A4"/>
    <w:rsid w:val="00FB066E"/>
    <w:rsid w:val="00FB0E0B"/>
    <w:rsid w:val="00FB15E7"/>
    <w:rsid w:val="00FB163C"/>
    <w:rsid w:val="00FB2358"/>
    <w:rsid w:val="00FB2EC7"/>
    <w:rsid w:val="00FB3890"/>
    <w:rsid w:val="00FB3A2B"/>
    <w:rsid w:val="00FB3BA0"/>
    <w:rsid w:val="00FB3F04"/>
    <w:rsid w:val="00FB53D2"/>
    <w:rsid w:val="00FB5B03"/>
    <w:rsid w:val="00FB5B07"/>
    <w:rsid w:val="00FB5BD9"/>
    <w:rsid w:val="00FB6088"/>
    <w:rsid w:val="00FB60CA"/>
    <w:rsid w:val="00FB6185"/>
    <w:rsid w:val="00FB66DC"/>
    <w:rsid w:val="00FB6A47"/>
    <w:rsid w:val="00FB6DF5"/>
    <w:rsid w:val="00FB7C28"/>
    <w:rsid w:val="00FB7F95"/>
    <w:rsid w:val="00FC0076"/>
    <w:rsid w:val="00FC0633"/>
    <w:rsid w:val="00FC16E2"/>
    <w:rsid w:val="00FC174F"/>
    <w:rsid w:val="00FC21AF"/>
    <w:rsid w:val="00FC36E4"/>
    <w:rsid w:val="00FC3C34"/>
    <w:rsid w:val="00FC4A63"/>
    <w:rsid w:val="00FC5F8C"/>
    <w:rsid w:val="00FC6068"/>
    <w:rsid w:val="00FC63D9"/>
    <w:rsid w:val="00FC64C9"/>
    <w:rsid w:val="00FC7009"/>
    <w:rsid w:val="00FC731C"/>
    <w:rsid w:val="00FC7650"/>
    <w:rsid w:val="00FC77E0"/>
    <w:rsid w:val="00FC7B87"/>
    <w:rsid w:val="00FD0B64"/>
    <w:rsid w:val="00FD19A5"/>
    <w:rsid w:val="00FD1F88"/>
    <w:rsid w:val="00FD2727"/>
    <w:rsid w:val="00FD37F7"/>
    <w:rsid w:val="00FD418C"/>
    <w:rsid w:val="00FD568A"/>
    <w:rsid w:val="00FD5731"/>
    <w:rsid w:val="00FD5853"/>
    <w:rsid w:val="00FD5C80"/>
    <w:rsid w:val="00FD5EB6"/>
    <w:rsid w:val="00FD60D7"/>
    <w:rsid w:val="00FD6363"/>
    <w:rsid w:val="00FD63F9"/>
    <w:rsid w:val="00FD65C6"/>
    <w:rsid w:val="00FD69E7"/>
    <w:rsid w:val="00FD760B"/>
    <w:rsid w:val="00FD7F44"/>
    <w:rsid w:val="00FE1567"/>
    <w:rsid w:val="00FE1585"/>
    <w:rsid w:val="00FE1F59"/>
    <w:rsid w:val="00FE22EE"/>
    <w:rsid w:val="00FE24CB"/>
    <w:rsid w:val="00FE25A2"/>
    <w:rsid w:val="00FE2ADC"/>
    <w:rsid w:val="00FE39E9"/>
    <w:rsid w:val="00FE3F17"/>
    <w:rsid w:val="00FE4A44"/>
    <w:rsid w:val="00FE4A80"/>
    <w:rsid w:val="00FE4DDD"/>
    <w:rsid w:val="00FE5B24"/>
    <w:rsid w:val="00FE6C70"/>
    <w:rsid w:val="00FE6F47"/>
    <w:rsid w:val="00FE7298"/>
    <w:rsid w:val="00FE72B2"/>
    <w:rsid w:val="00FE7BA4"/>
    <w:rsid w:val="00FF023D"/>
    <w:rsid w:val="00FF0BCD"/>
    <w:rsid w:val="00FF0C84"/>
    <w:rsid w:val="00FF12D7"/>
    <w:rsid w:val="00FF134E"/>
    <w:rsid w:val="00FF226E"/>
    <w:rsid w:val="00FF3329"/>
    <w:rsid w:val="00FF35B0"/>
    <w:rsid w:val="00FF3B3F"/>
    <w:rsid w:val="00FF3C5F"/>
    <w:rsid w:val="00FF3D19"/>
    <w:rsid w:val="00FF50DD"/>
    <w:rsid w:val="00FF59DB"/>
    <w:rsid w:val="00FF5B16"/>
    <w:rsid w:val="00FF5B4A"/>
    <w:rsid w:val="00FF5FAE"/>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511DE5B"/>
  <w15:chartTrackingRefBased/>
  <w15:docId w15:val="{0DDCA711-3D55-4E6B-A4CA-C9E203182A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footnote reference" w:qFormat="1"/>
    <w:lsdException w:name="List 2"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261D"/>
    <w:pPr>
      <w:overflowPunct w:val="0"/>
      <w:autoSpaceDE w:val="0"/>
      <w:autoSpaceDN w:val="0"/>
      <w:adjustRightInd w:val="0"/>
      <w:spacing w:after="9pt"/>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12pt" w:after="9pt"/>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5pt" w:beforeAutospacing="1" w:afterLines="100" w:after="5pt"/>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start="0pt" w:firstLine="0pt"/>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pt" w:type="dxa"/>
      <w:tblCellMar>
        <w:top w:w="0pt" w:type="dxa"/>
        <w:start w:w="5.40pt" w:type="dxa"/>
        <w:bottom w:w="0pt" w:type="dxa"/>
        <w:end w:w="5.40pt"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start" w:pos="27pt"/>
        <w:tab w:val="start" w:pos="63pt"/>
        <w:tab w:val="start" w:pos="90pt"/>
      </w:tabs>
      <w:overflowPunct/>
      <w:autoSpaceDE/>
      <w:autoSpaceDN/>
      <w:adjustRightInd/>
      <w:spacing w:before="12pt" w:after="8pt" w:line="12pt"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start="99.25pt" w:hanging="99.25pt"/>
      <w:outlineLvl w:val="9"/>
    </w:pPr>
    <w:rPr>
      <w:sz w:val="20"/>
    </w:rPr>
  </w:style>
  <w:style w:type="paragraph" w:customStyle="1" w:styleId="ZchnZchn">
    <w:name w:val="Zchn Zchn"/>
    <w:semiHidden/>
    <w:rsid w:val="00934920"/>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90">
    <w:name w:val="目录 9"/>
    <w:basedOn w:val="80"/>
    <w:semiHidden/>
    <w:rsid w:val="009B4262"/>
    <w:pPr>
      <w:ind w:start="70.90pt" w:hanging="70.90pt"/>
    </w:pPr>
  </w:style>
  <w:style w:type="paragraph" w:customStyle="1" w:styleId="80">
    <w:name w:val="目录 8"/>
    <w:basedOn w:val="11"/>
    <w:semiHidden/>
    <w:rsid w:val="009B4262"/>
    <w:pPr>
      <w:spacing w:before="9pt"/>
      <w:ind w:start="134.65pt" w:hanging="134.65pt"/>
    </w:pPr>
    <w:rPr>
      <w:b/>
    </w:rPr>
  </w:style>
  <w:style w:type="paragraph" w:customStyle="1" w:styleId="11">
    <w:name w:val="目录 1"/>
    <w:semiHidden/>
    <w:rsid w:val="009B4262"/>
    <w:pPr>
      <w:keepLines/>
      <w:widowControl w:val="0"/>
      <w:tabs>
        <w:tab w:val="end" w:leader="dot" w:pos="481.95pt"/>
      </w:tabs>
      <w:overflowPunct w:val="0"/>
      <w:autoSpaceDE w:val="0"/>
      <w:autoSpaceDN w:val="0"/>
      <w:adjustRightInd w:val="0"/>
      <w:spacing w:before="6pt"/>
      <w:ind w:start="28.35pt" w:end="21.25pt" w:hanging="28.35pt"/>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226.80pt"/>
        <w:tab w:val="end" w:pos="453.60pt"/>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788.20pt"/>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start="85.05pt" w:hanging="85.05pt"/>
    </w:pPr>
  </w:style>
  <w:style w:type="paragraph" w:customStyle="1" w:styleId="41">
    <w:name w:val="目录 4"/>
    <w:basedOn w:val="31"/>
    <w:semiHidden/>
    <w:rsid w:val="009B4262"/>
    <w:pPr>
      <w:ind w:start="70.90pt" w:hanging="70.90pt"/>
    </w:pPr>
  </w:style>
  <w:style w:type="paragraph" w:customStyle="1" w:styleId="31">
    <w:name w:val="目录 3"/>
    <w:basedOn w:val="21"/>
    <w:semiHidden/>
    <w:rsid w:val="009B4262"/>
    <w:pPr>
      <w:ind w:start="56.70pt" w:hanging="56.70pt"/>
    </w:pPr>
  </w:style>
  <w:style w:type="paragraph" w:customStyle="1" w:styleId="21">
    <w:name w:val="目录 2"/>
    <w:basedOn w:val="11"/>
    <w:semiHidden/>
    <w:rsid w:val="009B4262"/>
    <w:pPr>
      <w:spacing w:before="0pt"/>
      <w:ind w:start="42.55pt" w:hanging="42.55pt"/>
    </w:pPr>
    <w:rPr>
      <w:sz w:val="20"/>
    </w:rPr>
  </w:style>
  <w:style w:type="paragraph" w:styleId="12">
    <w:name w:val="index 1"/>
    <w:basedOn w:val="a1"/>
    <w:semiHidden/>
    <w:rsid w:val="009B4262"/>
    <w:pPr>
      <w:keepLines/>
    </w:pPr>
  </w:style>
  <w:style w:type="paragraph" w:styleId="22">
    <w:name w:val="index 2"/>
    <w:basedOn w:val="12"/>
    <w:semiHidden/>
    <w:rsid w:val="009B4262"/>
    <w:pPr>
      <w:ind w:start="14.20pt"/>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start="22.70pt" w:hanging="22.70pt"/>
    </w:pPr>
    <w:rPr>
      <w:sz w:val="16"/>
    </w:rPr>
  </w:style>
  <w:style w:type="paragraph" w:customStyle="1" w:styleId="contribution">
    <w:name w:val="contribution"/>
    <w:basedOn w:val="1"/>
    <w:semiHidden/>
    <w:rsid w:val="00E23C3E"/>
    <w:pPr>
      <w:numPr>
        <w:numId w:val="0"/>
      </w:numPr>
      <w:tabs>
        <w:tab w:val="num" w:pos="2.25pt"/>
      </w:tabs>
      <w:ind w:start="20.25pt" w:hanging="20.25pt"/>
    </w:pPr>
  </w:style>
  <w:style w:type="paragraph" w:customStyle="1" w:styleId="NO">
    <w:name w:val="NO"/>
    <w:basedOn w:val="a1"/>
    <w:link w:val="NOChar"/>
    <w:semiHidden/>
    <w:rsid w:val="009B4262"/>
    <w:pPr>
      <w:keepLines/>
      <w:ind w:start="56.75pt" w:hanging="42.55pt"/>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end"/>
    </w:pPr>
  </w:style>
  <w:style w:type="paragraph" w:customStyle="1" w:styleId="TAL">
    <w:name w:val="TAL"/>
    <w:basedOn w:val="a1"/>
    <w:link w:val="TALChar"/>
    <w:qFormat/>
    <w:rsid w:val="009B4262"/>
    <w:pPr>
      <w:keepNext/>
      <w:keepLines/>
      <w:spacing w:after="0pt"/>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start="42.55pt"/>
    </w:pPr>
  </w:style>
  <w:style w:type="paragraph" w:styleId="aa">
    <w:name w:val="List Number"/>
    <w:basedOn w:val="ab"/>
    <w:semiHidden/>
    <w:rsid w:val="009B4262"/>
  </w:style>
  <w:style w:type="paragraph" w:styleId="ab">
    <w:name w:val="List"/>
    <w:basedOn w:val="a1"/>
    <w:semiHidden/>
    <w:rsid w:val="009B4262"/>
    <w:pPr>
      <w:ind w:start="28.40pt" w:hanging="14.20pt"/>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9pt"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pt"/>
    </w:pPr>
  </w:style>
  <w:style w:type="paragraph" w:customStyle="1" w:styleId="60">
    <w:name w:val="目录 6"/>
    <w:basedOn w:val="50"/>
    <w:next w:val="a1"/>
    <w:semiHidden/>
    <w:rsid w:val="009B4262"/>
    <w:pPr>
      <w:ind w:start="99.25pt" w:hanging="99.25pt"/>
    </w:pPr>
  </w:style>
  <w:style w:type="paragraph" w:customStyle="1" w:styleId="70">
    <w:name w:val="目录 7"/>
    <w:basedOn w:val="60"/>
    <w:next w:val="a1"/>
    <w:semiHidden/>
    <w:rsid w:val="009B4262"/>
    <w:pPr>
      <w:ind w:start="113.40pt" w:hanging="113.40pt"/>
    </w:pPr>
  </w:style>
  <w:style w:type="paragraph" w:styleId="24">
    <w:name w:val="List Bullet 2"/>
    <w:basedOn w:val="ac"/>
    <w:semiHidden/>
    <w:rsid w:val="009B4262"/>
    <w:pPr>
      <w:ind w:start="42.55pt"/>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3pt"/>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eastAsia="Times New Roman" w:hAnsi="Arial"/>
      <w:noProof/>
      <w:sz w:val="40"/>
      <w:lang w:val="en-GB" w:eastAsia="en-US"/>
    </w:rPr>
  </w:style>
  <w:style w:type="paragraph" w:customStyle="1" w:styleId="ZB">
    <w:name w:val="ZB"/>
    <w:semiHidden/>
    <w:rsid w:val="009B4262"/>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12pt" w:lineRule="atLeast"/>
      <w:jc w:val="end"/>
      <w:textAlignment w:val="baseline"/>
    </w:pPr>
    <w:rPr>
      <w:rFonts w:ascii="Arial" w:eastAsia="Times New Roman" w:hAnsi="Arial"/>
      <w:b/>
      <w:sz w:val="34"/>
      <w:lang w:val="en-GB" w:eastAsia="en-US"/>
    </w:rPr>
  </w:style>
  <w:style w:type="paragraph" w:customStyle="1" w:styleId="ZU">
    <w:name w:val="ZU"/>
    <w:semiHidden/>
    <w:rsid w:val="009B4262"/>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start="42.55pt" w:hanging="42.55pt"/>
    </w:pPr>
    <w:rPr>
      <w:rFonts w:eastAsia="Times New Roman"/>
      <w:szCs w:val="18"/>
    </w:rPr>
  </w:style>
  <w:style w:type="paragraph" w:customStyle="1" w:styleId="ZH">
    <w:name w:val="ZH"/>
    <w:semiHidden/>
    <w:rsid w:val="009B4262"/>
    <w:pPr>
      <w:framePr w:wrap="notBeside" w:vAnchor="page" w:hAnchor="margin" w:xAlign="center" w:y="340.25pt"/>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340.25pt"/>
      <w:widowControl w:val="0"/>
      <w:overflowPunct w:val="0"/>
      <w:autoSpaceDE w:val="0"/>
      <w:autoSpaceDN w:val="0"/>
      <w:adjustRightInd w:val="0"/>
      <w:jc w:val="end"/>
      <w:textAlignment w:val="baseline"/>
    </w:pPr>
    <w:rPr>
      <w:rFonts w:ascii="Arial" w:eastAsia="Times New Roman" w:hAnsi="Arial"/>
      <w:noProof/>
      <w:lang w:val="en-GB" w:eastAsia="en-US"/>
    </w:rPr>
  </w:style>
  <w:style w:type="paragraph" w:styleId="32">
    <w:name w:val="List Bullet 3"/>
    <w:basedOn w:val="24"/>
    <w:semiHidden/>
    <w:rsid w:val="009B4262"/>
    <w:pPr>
      <w:ind w:start="56.75pt"/>
    </w:pPr>
  </w:style>
  <w:style w:type="paragraph" w:styleId="25">
    <w:name w:val="List 2"/>
    <w:basedOn w:val="ab"/>
    <w:uiPriority w:val="99"/>
    <w:rsid w:val="009B4262"/>
    <w:pPr>
      <w:ind w:start="42.55pt"/>
    </w:pPr>
  </w:style>
  <w:style w:type="paragraph" w:styleId="33">
    <w:name w:val="List 3"/>
    <w:basedOn w:val="25"/>
    <w:semiHidden/>
    <w:rsid w:val="009B4262"/>
    <w:pPr>
      <w:ind w:start="56.75pt"/>
    </w:pPr>
  </w:style>
  <w:style w:type="paragraph" w:styleId="42">
    <w:name w:val="List 4"/>
    <w:basedOn w:val="33"/>
    <w:semiHidden/>
    <w:rsid w:val="009B4262"/>
    <w:pPr>
      <w:ind w:start="70.90pt"/>
    </w:pPr>
  </w:style>
  <w:style w:type="paragraph" w:styleId="51">
    <w:name w:val="List 5"/>
    <w:basedOn w:val="42"/>
    <w:semiHidden/>
    <w:rsid w:val="009B4262"/>
    <w:pPr>
      <w:ind w:start="85.10pt"/>
    </w:pPr>
  </w:style>
  <w:style w:type="paragraph" w:styleId="43">
    <w:name w:val="List Bullet 4"/>
    <w:basedOn w:val="32"/>
    <w:semiHidden/>
    <w:rsid w:val="009B4262"/>
    <w:pPr>
      <w:ind w:start="70.90pt"/>
    </w:pPr>
  </w:style>
  <w:style w:type="paragraph" w:styleId="52">
    <w:name w:val="List Bullet 5"/>
    <w:basedOn w:val="43"/>
    <w:semiHidden/>
    <w:rsid w:val="009B4262"/>
    <w:pPr>
      <w:ind w:start="85.10pt"/>
    </w:pPr>
  </w:style>
  <w:style w:type="paragraph" w:customStyle="1" w:styleId="ZTD">
    <w:name w:val="ZTD"/>
    <w:basedOn w:val="ZB"/>
    <w:semiHidden/>
    <w:rsid w:val="009B4262"/>
    <w:pPr>
      <w:framePr w:hRule="auto" w:wrap="notBeside" w:y="42.60pt"/>
    </w:pPr>
    <w:rPr>
      <w:i w:val="0"/>
      <w:sz w:val="40"/>
    </w:rPr>
  </w:style>
  <w:style w:type="paragraph" w:customStyle="1" w:styleId="ZV">
    <w:name w:val="ZV"/>
    <w:basedOn w:val="ZU"/>
    <w:semiHidden/>
    <w:rsid w:val="009B4262"/>
    <w:pPr>
      <w:framePr w:wrap="notBeside" w:y="808.05pt"/>
    </w:pPr>
  </w:style>
  <w:style w:type="paragraph" w:styleId="ad">
    <w:name w:val="index heading"/>
    <w:basedOn w:val="a1"/>
    <w:next w:val="a1"/>
    <w:semiHidden/>
    <w:pPr>
      <w:pBdr>
        <w:top w:val="single" w:sz="12" w:space="0" w:color="auto"/>
      </w:pBdr>
      <w:spacing w:before="18pt" w:after="12pt"/>
    </w:pPr>
    <w:rPr>
      <w:b/>
      <w:i/>
      <w:sz w:val="26"/>
    </w:rPr>
  </w:style>
  <w:style w:type="paragraph" w:styleId="ae">
    <w:name w:val="caption"/>
    <w:aliases w:val="cap"/>
    <w:basedOn w:val="a1"/>
    <w:next w:val="a1"/>
    <w:link w:val="af"/>
    <w:qFormat/>
    <w:pPr>
      <w:spacing w:before="6pt" w:after="6pt"/>
    </w:pPr>
    <w:rPr>
      <w:b/>
    </w:rPr>
  </w:style>
  <w:style w:type="character" w:styleId="af0">
    <w:name w:val="Hyperlink"/>
    <w:rPr>
      <w:color w:val="0000FF"/>
      <w:u w:val="single"/>
    </w:rPr>
  </w:style>
  <w:style w:type="character" w:customStyle="1" w:styleId="af1">
    <w:name w:val="已访问的超链接"/>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
    <w:link w:val="af4"/>
    <w:rsid w:val="00F1227B"/>
    <w:rPr>
      <w:lang w:val="en-GB" w:eastAsia="en-GB"/>
    </w:rPr>
  </w:style>
  <w:style w:type="paragraph" w:styleId="af6">
    <w:name w:val="Body Text Indent"/>
    <w:basedOn w:val="a1"/>
    <w:semiHidden/>
    <w:pPr>
      <w:widowControl w:val="0"/>
      <w:ind w:start="10.50pt"/>
      <w:jc w:val="both"/>
    </w:pPr>
    <w:rPr>
      <w:snapToGrid w:val="0"/>
      <w:kern w:val="2"/>
      <w:sz w:val="21"/>
    </w:rPr>
  </w:style>
  <w:style w:type="paragraph" w:styleId="af7">
    <w:name w:val="table of figures"/>
    <w:basedOn w:val="a1"/>
    <w:next w:val="a1"/>
    <w:semiHidden/>
    <w:pPr>
      <w:ind w:start="20pt" w:hanging="20pt"/>
      <w:jc w:val="center"/>
    </w:pPr>
    <w:rPr>
      <w:b/>
    </w:rPr>
  </w:style>
  <w:style w:type="paragraph" w:styleId="26">
    <w:name w:val="Body Text 2"/>
    <w:basedOn w:val="a1"/>
    <w:semiHidden/>
    <w:rPr>
      <w:i/>
    </w:rPr>
  </w:style>
  <w:style w:type="paragraph" w:styleId="34">
    <w:name w:val="Body Text Indent 3"/>
    <w:basedOn w:val="a1"/>
    <w:semiHidden/>
    <w:pPr>
      <w:ind w:start="54pt"/>
    </w:pPr>
  </w:style>
  <w:style w:type="paragraph" w:styleId="af8">
    <w:name w:val="annotation text"/>
    <w:basedOn w:val="a1"/>
    <w:link w:val="af9"/>
    <w:pPr>
      <w:widowControl w:val="0"/>
      <w:spacing w:line="18pt"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12pt"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241pt"/>
        <w:tab w:val="end" w:pos="482pt"/>
      </w:tabs>
      <w:overflowPunct/>
      <w:autoSpaceDE/>
      <w:autoSpaceDN/>
      <w:adjustRightInd/>
      <w:textAlignment w:val="auto"/>
    </w:pPr>
  </w:style>
  <w:style w:type="paragraph" w:customStyle="1" w:styleId="Char">
    <w:name w:val="(文字) (文字) Char"/>
    <w:semiHidden/>
    <w:rsid w:val="004E5418"/>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enumlev1">
    <w:name w:val="enumlev1"/>
    <w:basedOn w:val="a1"/>
    <w:link w:val="enumlev1Char"/>
    <w:rsid w:val="00DC24D9"/>
    <w:pPr>
      <w:tabs>
        <w:tab w:val="start" w:pos="39.70pt"/>
        <w:tab w:val="start" w:pos="59.55pt"/>
        <w:tab w:val="start" w:pos="79.40pt"/>
        <w:tab w:val="start" w:pos="99.25pt"/>
      </w:tabs>
      <w:spacing w:before="4pt" w:after="0pt"/>
      <w:ind w:start="39.70pt" w:hanging="39.70pt"/>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2.50pt" w:afterLines="50" w:after="2.50pt"/>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start="85.10pt" w:hanging="70.90pt"/>
      <w:textAlignment w:val="auto"/>
    </w:pPr>
    <w:rPr>
      <w:rFonts w:eastAsia="MS Mincho"/>
    </w:rPr>
  </w:style>
  <w:style w:type="paragraph" w:customStyle="1" w:styleId="B10">
    <w:name w:val="B1"/>
    <w:basedOn w:val="ab"/>
    <w:link w:val="B1Char"/>
    <w:qFormat/>
    <w:rsid w:val="00257A86"/>
    <w:pPr>
      <w:overflowPunct/>
      <w:autoSpaceDE/>
      <w:autoSpaceDN/>
      <w:adjustRightInd/>
      <w:textAlignment w:val="auto"/>
    </w:pPr>
    <w:rPr>
      <w:rFonts w:eastAsia="MS Mincho"/>
    </w:rPr>
  </w:style>
  <w:style w:type="paragraph" w:styleId="aff0">
    <w:name w:val="List Paragraph"/>
    <w:aliases w:val="列出段落,- Bullets,?? ??,?????,????,Lista1,列出段落1,中等深浅网格 1 - 着色 21,R4_bullets,列表段落1,—ño’i—Ž,¥¡¡¡¡ì¬º¥¹¥È¶ÎÂä,ÁÐ³ö¶ÎÂä,¥ê¥¹¥È¶ÎÂä,1st level - Bullet List Paragraph,Lettre d'introduction,Paragrafo elenco,Normal bullet 2,List Paragraph,リスト段落,Bullet 1,목록 단"/>
    <w:basedOn w:val="a1"/>
    <w:link w:val="13"/>
    <w:uiPriority w:val="34"/>
    <w:qFormat/>
    <w:rsid w:val="0047709C"/>
    <w:pPr>
      <w:ind w:start="36pt"/>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宋体"/>
    </w:rPr>
  </w:style>
  <w:style w:type="paragraph" w:customStyle="1" w:styleId="Tabletext">
    <w:name w:val="Table_text"/>
    <w:basedOn w:val="a1"/>
    <w:rsid w:val="00295D02"/>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spacing w:before="2pt" w:after="2pt"/>
      <w:jc w:val="both"/>
    </w:pPr>
    <w:rPr>
      <w:rFonts w:eastAsia="宋体"/>
      <w:sz w:val="22"/>
      <w:lang w:val="fr-FR"/>
    </w:rPr>
  </w:style>
  <w:style w:type="paragraph" w:customStyle="1" w:styleId="Tablehead">
    <w:name w:val="Table_head"/>
    <w:basedOn w:val="Tabletext"/>
    <w:next w:val="Tabletext"/>
    <w:rsid w:val="00295D02"/>
    <w:pPr>
      <w:keepNext/>
      <w:spacing w:before="4pt" w:after="4pt"/>
      <w:jc w:val="center"/>
    </w:pPr>
    <w:rPr>
      <w:b/>
    </w:rPr>
  </w:style>
  <w:style w:type="paragraph" w:customStyle="1" w:styleId="Blanc">
    <w:name w:val="Blanc"/>
    <w:basedOn w:val="a1"/>
    <w:next w:val="Tabletext"/>
    <w:rsid w:val="00F80135"/>
    <w:pPr>
      <w:keepNext/>
      <w:keepLines/>
      <w:spacing w:after="0pt"/>
      <w:jc w:val="both"/>
    </w:pPr>
    <w:rPr>
      <w:rFonts w:eastAsia="宋体"/>
      <w:sz w:val="16"/>
    </w:rPr>
  </w:style>
  <w:style w:type="paragraph" w:customStyle="1" w:styleId="Tabletitle">
    <w:name w:val="Table_title"/>
    <w:basedOn w:val="a1"/>
    <w:next w:val="Tablehead"/>
    <w:rsid w:val="00F80135"/>
    <w:pPr>
      <w:keepNext/>
      <w:tabs>
        <w:tab w:val="start" w:pos="39.70pt"/>
        <w:tab w:val="start" w:pos="59.55pt"/>
        <w:tab w:val="start" w:pos="79.40pt"/>
        <w:tab w:val="start" w:pos="99.25pt"/>
      </w:tabs>
      <w:spacing w:after="6pt"/>
      <w:jc w:val="center"/>
    </w:pPr>
    <w:rPr>
      <w:rFonts w:eastAsia="宋体"/>
      <w:b/>
      <w:sz w:val="24"/>
      <w:lang w:val="fr-FR"/>
    </w:rPr>
  </w:style>
  <w:style w:type="character" w:customStyle="1" w:styleId="af9">
    <w:name w:val="批注文字 字符"/>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3pt"/>
      <w:jc w:val="both"/>
      <w:textAlignment w:val="auto"/>
    </w:pPr>
    <w:rPr>
      <w:rFonts w:eastAsia="宋体"/>
      <w:szCs w:val="16"/>
      <w:lang w:val="en-US"/>
    </w:rPr>
  </w:style>
  <w:style w:type="character" w:customStyle="1" w:styleId="af">
    <w:name w:val="题注 字符"/>
    <w:aliases w:val="cap 字符"/>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pt" w:after="12pt"/>
      <w:textAlignment w:val="auto"/>
    </w:pPr>
    <w:rPr>
      <w:rFonts w:eastAsia="宋体"/>
    </w:rPr>
  </w:style>
  <w:style w:type="character" w:customStyle="1" w:styleId="13">
    <w:name w:val="列表段落 字符1"/>
    <w:aliases w:val="列出段落 字符,-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
    <w:link w:val="aff0"/>
    <w:uiPriority w:val="34"/>
    <w:qFormat/>
    <w:locked/>
    <w:rsid w:val="00831B97"/>
    <w:rPr>
      <w:lang w:eastAsia="en-US"/>
    </w:rPr>
  </w:style>
  <w:style w:type="paragraph" w:styleId="aff1">
    <w:name w:val="Normal (Web)"/>
    <w:basedOn w:val="a1"/>
    <w:uiPriority w:val="99"/>
    <w:unhideWhenUsed/>
    <w:rsid w:val="00FD6363"/>
    <w:pPr>
      <w:overflowPunct/>
      <w:autoSpaceDE/>
      <w:autoSpaceDN/>
      <w:adjustRightInd/>
      <w:spacing w:before="5pt" w:beforeAutospacing="1" w:after="5pt" w:afterAutospacing="1"/>
      <w:textAlignment w:val="auto"/>
    </w:pPr>
    <w:rPr>
      <w:rFonts w:ascii="宋体" w:eastAsia="宋体" w:hAnsi="宋体" w:cs="宋体"/>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3pt" w:after="3pt"/>
      <w:jc w:val="both"/>
    </w:pPr>
    <w:rPr>
      <w:rFonts w:ascii="Arial" w:eastAsia="宋体" w:hAnsi="Arial" w:cs="Arial"/>
      <w:color w:val="0000FF"/>
      <w:kern w:val="2"/>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宋体"/>
      <w:lang w:val="en-GB" w:eastAsia="en-US"/>
    </w:rPr>
  </w:style>
  <w:style w:type="paragraph" w:customStyle="1" w:styleId="FP">
    <w:name w:val="FP"/>
    <w:basedOn w:val="a1"/>
    <w:rsid w:val="0018319C"/>
    <w:pPr>
      <w:spacing w:after="0pt"/>
    </w:pPr>
    <w:rPr>
      <w:rFonts w:eastAsia="宋体"/>
    </w:rPr>
  </w:style>
  <w:style w:type="paragraph" w:customStyle="1" w:styleId="CRCoverPage">
    <w:name w:val="CR Cover Page"/>
    <w:link w:val="CRCoverPageChar"/>
    <w:rsid w:val="009B6401"/>
    <w:pPr>
      <w:spacing w:after="6pt"/>
    </w:pPr>
    <w:rPr>
      <w:rFonts w:ascii="Arial" w:eastAsia="宋体"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9pt"/>
      <w:textAlignment w:val="baseline"/>
    </w:pPr>
    <w:tblPr>
      <w:tblBorders>
        <w:top w:val="single" w:sz="6" w:space="0" w:color="000000"/>
        <w:start w:val="single" w:sz="12" w:space="0" w:color="000000"/>
        <w:bottom w:val="single" w:sz="6" w:space="0" w:color="000000"/>
        <w:end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宋体"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uiPriority w:val="34"/>
    <w:qFormat/>
    <w:locked/>
    <w:rsid w:val="001C5DEF"/>
    <w:rPr>
      <w:lang w:eastAsia="en-US"/>
    </w:rPr>
  </w:style>
  <w:style w:type="paragraph" w:customStyle="1" w:styleId="B1">
    <w:name w:val="B1+"/>
    <w:basedOn w:val="B10"/>
    <w:link w:val="B1Car"/>
    <w:qFormat/>
    <w:rsid w:val="00A822E1"/>
    <w:pPr>
      <w:numPr>
        <w:numId w:val="45"/>
      </w:numPr>
      <w:tabs>
        <w:tab w:val="clear" w:pos="36.85pt"/>
        <w:tab w:val="num" w:pos="18pt"/>
      </w:tabs>
      <w:overflowPunct w:val="0"/>
      <w:autoSpaceDE w:val="0"/>
      <w:autoSpaceDN w:val="0"/>
      <w:adjustRightInd w:val="0"/>
      <w:ind w:start="18pt" w:hanging="18pt"/>
      <w:textAlignment w:val="baseline"/>
    </w:pPr>
    <w:rPr>
      <w:lang w:eastAsia="en-GB"/>
    </w:rPr>
  </w:style>
  <w:style w:type="character" w:customStyle="1" w:styleId="B1Car">
    <w:name w:val="B1+ Car"/>
    <w:link w:val="B1"/>
    <w:qFormat/>
    <w:locked/>
    <w:rsid w:val="00A822E1"/>
    <w:rPr>
      <w:lang w:val="en-GB" w:eastAsia="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1176">
      <w:bodyDiv w:val="1"/>
      <w:marLeft w:val="0pt"/>
      <w:marRight w:val="0pt"/>
      <w:marTop w:val="0pt"/>
      <w:marBottom w:val="0pt"/>
      <w:divBdr>
        <w:top w:val="none" w:sz="0" w:space="0" w:color="auto"/>
        <w:left w:val="none" w:sz="0" w:space="0" w:color="auto"/>
        <w:bottom w:val="none" w:sz="0" w:space="0" w:color="auto"/>
        <w:right w:val="none" w:sz="0" w:space="0" w:color="auto"/>
      </w:divBdr>
    </w:div>
    <w:div w:id="43799863">
      <w:bodyDiv w:val="1"/>
      <w:marLeft w:val="0pt"/>
      <w:marRight w:val="0pt"/>
      <w:marTop w:val="0pt"/>
      <w:marBottom w:val="0pt"/>
      <w:divBdr>
        <w:top w:val="none" w:sz="0" w:space="0" w:color="auto"/>
        <w:left w:val="none" w:sz="0" w:space="0" w:color="auto"/>
        <w:bottom w:val="none" w:sz="0" w:space="0" w:color="auto"/>
        <w:right w:val="none" w:sz="0" w:space="0" w:color="auto"/>
      </w:divBdr>
    </w:div>
    <w:div w:id="44449592">
      <w:bodyDiv w:val="1"/>
      <w:marLeft w:val="0pt"/>
      <w:marRight w:val="0pt"/>
      <w:marTop w:val="0pt"/>
      <w:marBottom w:val="0pt"/>
      <w:divBdr>
        <w:top w:val="none" w:sz="0" w:space="0" w:color="auto"/>
        <w:left w:val="none" w:sz="0" w:space="0" w:color="auto"/>
        <w:bottom w:val="none" w:sz="0" w:space="0" w:color="auto"/>
        <w:right w:val="none" w:sz="0" w:space="0" w:color="auto"/>
      </w:divBdr>
    </w:div>
    <w:div w:id="46224056">
      <w:bodyDiv w:val="1"/>
      <w:marLeft w:val="0pt"/>
      <w:marRight w:val="0pt"/>
      <w:marTop w:val="0pt"/>
      <w:marBottom w:val="0pt"/>
      <w:divBdr>
        <w:top w:val="none" w:sz="0" w:space="0" w:color="auto"/>
        <w:left w:val="none" w:sz="0" w:space="0" w:color="auto"/>
        <w:bottom w:val="none" w:sz="0" w:space="0" w:color="auto"/>
        <w:right w:val="none" w:sz="0" w:space="0" w:color="auto"/>
      </w:divBdr>
    </w:div>
    <w:div w:id="52894320">
      <w:bodyDiv w:val="1"/>
      <w:marLeft w:val="0pt"/>
      <w:marRight w:val="0pt"/>
      <w:marTop w:val="0pt"/>
      <w:marBottom w:val="0pt"/>
      <w:divBdr>
        <w:top w:val="none" w:sz="0" w:space="0" w:color="auto"/>
        <w:left w:val="none" w:sz="0" w:space="0" w:color="auto"/>
        <w:bottom w:val="none" w:sz="0" w:space="0" w:color="auto"/>
        <w:right w:val="none" w:sz="0" w:space="0" w:color="auto"/>
      </w:divBdr>
    </w:div>
    <w:div w:id="58291653">
      <w:bodyDiv w:val="1"/>
      <w:marLeft w:val="0pt"/>
      <w:marRight w:val="0pt"/>
      <w:marTop w:val="0pt"/>
      <w:marBottom w:val="0pt"/>
      <w:divBdr>
        <w:top w:val="none" w:sz="0" w:space="0" w:color="auto"/>
        <w:left w:val="none" w:sz="0" w:space="0" w:color="auto"/>
        <w:bottom w:val="none" w:sz="0" w:space="0" w:color="auto"/>
        <w:right w:val="none" w:sz="0" w:space="0" w:color="auto"/>
      </w:divBdr>
    </w:div>
    <w:div w:id="71709395">
      <w:bodyDiv w:val="1"/>
      <w:marLeft w:val="0pt"/>
      <w:marRight w:val="0pt"/>
      <w:marTop w:val="0pt"/>
      <w:marBottom w:val="0pt"/>
      <w:divBdr>
        <w:top w:val="none" w:sz="0" w:space="0" w:color="auto"/>
        <w:left w:val="none" w:sz="0" w:space="0" w:color="auto"/>
        <w:bottom w:val="none" w:sz="0" w:space="0" w:color="auto"/>
        <w:right w:val="none" w:sz="0" w:space="0" w:color="auto"/>
      </w:divBdr>
    </w:div>
    <w:div w:id="90397670">
      <w:bodyDiv w:val="1"/>
      <w:marLeft w:val="0pt"/>
      <w:marRight w:val="0pt"/>
      <w:marTop w:val="0pt"/>
      <w:marBottom w:val="0pt"/>
      <w:divBdr>
        <w:top w:val="none" w:sz="0" w:space="0" w:color="auto"/>
        <w:left w:val="none" w:sz="0" w:space="0" w:color="auto"/>
        <w:bottom w:val="none" w:sz="0" w:space="0" w:color="auto"/>
        <w:right w:val="none" w:sz="0" w:space="0" w:color="auto"/>
      </w:divBdr>
    </w:div>
    <w:div w:id="2120115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2513486">
          <w:marLeft w:val="90pt"/>
          <w:marRight w:val="0pt"/>
          <w:marTop w:val="2.90pt"/>
          <w:marBottom w:val="0pt"/>
          <w:divBdr>
            <w:top w:val="none" w:sz="0" w:space="0" w:color="auto"/>
            <w:left w:val="none" w:sz="0" w:space="0" w:color="auto"/>
            <w:bottom w:val="none" w:sz="0" w:space="0" w:color="auto"/>
            <w:right w:val="none" w:sz="0" w:space="0" w:color="auto"/>
          </w:divBdr>
        </w:div>
        <w:div w:id="2106262599">
          <w:marLeft w:val="90pt"/>
          <w:marRight w:val="0pt"/>
          <w:marTop w:val="2.90pt"/>
          <w:marBottom w:val="0pt"/>
          <w:divBdr>
            <w:top w:val="none" w:sz="0" w:space="0" w:color="auto"/>
            <w:left w:val="none" w:sz="0" w:space="0" w:color="auto"/>
            <w:bottom w:val="none" w:sz="0" w:space="0" w:color="auto"/>
            <w:right w:val="none" w:sz="0" w:space="0" w:color="auto"/>
          </w:divBdr>
        </w:div>
      </w:divsChild>
    </w:div>
    <w:div w:id="2225232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9013429">
          <w:marLeft w:val="0pt"/>
          <w:marRight w:val="0pt"/>
          <w:marTop w:val="0pt"/>
          <w:marBottom w:val="0pt"/>
          <w:divBdr>
            <w:top w:val="none" w:sz="0" w:space="0" w:color="auto"/>
            <w:left w:val="none" w:sz="0" w:space="0" w:color="auto"/>
            <w:bottom w:val="none" w:sz="0" w:space="0" w:color="auto"/>
            <w:right w:val="none" w:sz="0" w:space="0" w:color="auto"/>
          </w:divBdr>
          <w:divsChild>
            <w:div w:id="150643362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77880052">
      <w:bodyDiv w:val="1"/>
      <w:marLeft w:val="0pt"/>
      <w:marRight w:val="0pt"/>
      <w:marTop w:val="0pt"/>
      <w:marBottom w:val="0pt"/>
      <w:divBdr>
        <w:top w:val="none" w:sz="0" w:space="0" w:color="auto"/>
        <w:left w:val="none" w:sz="0" w:space="0" w:color="auto"/>
        <w:bottom w:val="none" w:sz="0" w:space="0" w:color="auto"/>
        <w:right w:val="none" w:sz="0" w:space="0" w:color="auto"/>
      </w:divBdr>
    </w:div>
    <w:div w:id="289557008">
      <w:bodyDiv w:val="1"/>
      <w:marLeft w:val="0pt"/>
      <w:marRight w:val="0pt"/>
      <w:marTop w:val="0pt"/>
      <w:marBottom w:val="0pt"/>
      <w:divBdr>
        <w:top w:val="none" w:sz="0" w:space="0" w:color="auto"/>
        <w:left w:val="none" w:sz="0" w:space="0" w:color="auto"/>
        <w:bottom w:val="none" w:sz="0" w:space="0" w:color="auto"/>
        <w:right w:val="none" w:sz="0" w:space="0" w:color="auto"/>
      </w:divBdr>
    </w:div>
    <w:div w:id="295914135">
      <w:bodyDiv w:val="1"/>
      <w:marLeft w:val="0pt"/>
      <w:marRight w:val="0pt"/>
      <w:marTop w:val="0pt"/>
      <w:marBottom w:val="0pt"/>
      <w:divBdr>
        <w:top w:val="none" w:sz="0" w:space="0" w:color="auto"/>
        <w:left w:val="none" w:sz="0" w:space="0" w:color="auto"/>
        <w:bottom w:val="none" w:sz="0" w:space="0" w:color="auto"/>
        <w:right w:val="none" w:sz="0" w:space="0" w:color="auto"/>
      </w:divBdr>
    </w:div>
    <w:div w:id="2961073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1590851">
          <w:marLeft w:val="0pt"/>
          <w:marRight w:val="0pt"/>
          <w:marTop w:val="0pt"/>
          <w:marBottom w:val="0pt"/>
          <w:divBdr>
            <w:top w:val="none" w:sz="0" w:space="0" w:color="auto"/>
            <w:left w:val="none" w:sz="0" w:space="0" w:color="auto"/>
            <w:bottom w:val="none" w:sz="0" w:space="0" w:color="auto"/>
            <w:right w:val="none" w:sz="0" w:space="0" w:color="auto"/>
          </w:divBdr>
          <w:divsChild>
            <w:div w:id="22638055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08823078">
      <w:bodyDiv w:val="1"/>
      <w:marLeft w:val="0pt"/>
      <w:marRight w:val="0pt"/>
      <w:marTop w:val="0pt"/>
      <w:marBottom w:val="0pt"/>
      <w:divBdr>
        <w:top w:val="none" w:sz="0" w:space="0" w:color="auto"/>
        <w:left w:val="none" w:sz="0" w:space="0" w:color="auto"/>
        <w:bottom w:val="none" w:sz="0" w:space="0" w:color="auto"/>
        <w:right w:val="none" w:sz="0" w:space="0" w:color="auto"/>
      </w:divBdr>
    </w:div>
    <w:div w:id="382600327">
      <w:bodyDiv w:val="1"/>
      <w:marLeft w:val="0pt"/>
      <w:marRight w:val="0pt"/>
      <w:marTop w:val="0pt"/>
      <w:marBottom w:val="0pt"/>
      <w:divBdr>
        <w:top w:val="none" w:sz="0" w:space="0" w:color="auto"/>
        <w:left w:val="none" w:sz="0" w:space="0" w:color="auto"/>
        <w:bottom w:val="none" w:sz="0" w:space="0" w:color="auto"/>
        <w:right w:val="none" w:sz="0" w:space="0" w:color="auto"/>
      </w:divBdr>
    </w:div>
    <w:div w:id="390616062">
      <w:bodyDiv w:val="1"/>
      <w:marLeft w:val="0pt"/>
      <w:marRight w:val="0pt"/>
      <w:marTop w:val="0pt"/>
      <w:marBottom w:val="0pt"/>
      <w:divBdr>
        <w:top w:val="none" w:sz="0" w:space="0" w:color="auto"/>
        <w:left w:val="none" w:sz="0" w:space="0" w:color="auto"/>
        <w:bottom w:val="none" w:sz="0" w:space="0" w:color="auto"/>
        <w:right w:val="none" w:sz="0" w:space="0" w:color="auto"/>
      </w:divBdr>
    </w:div>
    <w:div w:id="401369462">
      <w:bodyDiv w:val="1"/>
      <w:marLeft w:val="0pt"/>
      <w:marRight w:val="0pt"/>
      <w:marTop w:val="0pt"/>
      <w:marBottom w:val="0pt"/>
      <w:divBdr>
        <w:top w:val="none" w:sz="0" w:space="0" w:color="auto"/>
        <w:left w:val="none" w:sz="0" w:space="0" w:color="auto"/>
        <w:bottom w:val="none" w:sz="0" w:space="0" w:color="auto"/>
        <w:right w:val="none" w:sz="0" w:space="0" w:color="auto"/>
      </w:divBdr>
    </w:div>
    <w:div w:id="422997270">
      <w:bodyDiv w:val="1"/>
      <w:marLeft w:val="0pt"/>
      <w:marRight w:val="0pt"/>
      <w:marTop w:val="0pt"/>
      <w:marBottom w:val="0pt"/>
      <w:divBdr>
        <w:top w:val="none" w:sz="0" w:space="0" w:color="auto"/>
        <w:left w:val="none" w:sz="0" w:space="0" w:color="auto"/>
        <w:bottom w:val="none" w:sz="0" w:space="0" w:color="auto"/>
        <w:right w:val="none" w:sz="0" w:space="0" w:color="auto"/>
      </w:divBdr>
    </w:div>
    <w:div w:id="436365289">
      <w:bodyDiv w:val="1"/>
      <w:marLeft w:val="0pt"/>
      <w:marRight w:val="0pt"/>
      <w:marTop w:val="0pt"/>
      <w:marBottom w:val="0pt"/>
      <w:divBdr>
        <w:top w:val="none" w:sz="0" w:space="0" w:color="auto"/>
        <w:left w:val="none" w:sz="0" w:space="0" w:color="auto"/>
        <w:bottom w:val="none" w:sz="0" w:space="0" w:color="auto"/>
        <w:right w:val="none" w:sz="0" w:space="0" w:color="auto"/>
      </w:divBdr>
    </w:div>
    <w:div w:id="492835646">
      <w:bodyDiv w:val="1"/>
      <w:marLeft w:val="0pt"/>
      <w:marRight w:val="0pt"/>
      <w:marTop w:val="0pt"/>
      <w:marBottom w:val="0pt"/>
      <w:divBdr>
        <w:top w:val="none" w:sz="0" w:space="0" w:color="auto"/>
        <w:left w:val="none" w:sz="0" w:space="0" w:color="auto"/>
        <w:bottom w:val="none" w:sz="0" w:space="0" w:color="auto"/>
        <w:right w:val="none" w:sz="0" w:space="0" w:color="auto"/>
      </w:divBdr>
    </w:div>
    <w:div w:id="519929571">
      <w:bodyDiv w:val="1"/>
      <w:marLeft w:val="0pt"/>
      <w:marRight w:val="0pt"/>
      <w:marTop w:val="0pt"/>
      <w:marBottom w:val="0pt"/>
      <w:divBdr>
        <w:top w:val="none" w:sz="0" w:space="0" w:color="auto"/>
        <w:left w:val="none" w:sz="0" w:space="0" w:color="auto"/>
        <w:bottom w:val="none" w:sz="0" w:space="0" w:color="auto"/>
        <w:right w:val="none" w:sz="0" w:space="0" w:color="auto"/>
      </w:divBdr>
    </w:div>
    <w:div w:id="527177755">
      <w:bodyDiv w:val="1"/>
      <w:marLeft w:val="0pt"/>
      <w:marRight w:val="0pt"/>
      <w:marTop w:val="0pt"/>
      <w:marBottom w:val="0pt"/>
      <w:divBdr>
        <w:top w:val="none" w:sz="0" w:space="0" w:color="auto"/>
        <w:left w:val="none" w:sz="0" w:space="0" w:color="auto"/>
        <w:bottom w:val="none" w:sz="0" w:space="0" w:color="auto"/>
        <w:right w:val="none" w:sz="0" w:space="0" w:color="auto"/>
      </w:divBdr>
    </w:div>
    <w:div w:id="531109323">
      <w:bodyDiv w:val="1"/>
      <w:marLeft w:val="0pt"/>
      <w:marRight w:val="0pt"/>
      <w:marTop w:val="0pt"/>
      <w:marBottom w:val="0pt"/>
      <w:divBdr>
        <w:top w:val="none" w:sz="0" w:space="0" w:color="auto"/>
        <w:left w:val="none" w:sz="0" w:space="0" w:color="auto"/>
        <w:bottom w:val="none" w:sz="0" w:space="0" w:color="auto"/>
        <w:right w:val="none" w:sz="0" w:space="0" w:color="auto"/>
      </w:divBdr>
    </w:div>
    <w:div w:id="567232265">
      <w:bodyDiv w:val="1"/>
      <w:marLeft w:val="0pt"/>
      <w:marRight w:val="0pt"/>
      <w:marTop w:val="0pt"/>
      <w:marBottom w:val="0pt"/>
      <w:divBdr>
        <w:top w:val="none" w:sz="0" w:space="0" w:color="auto"/>
        <w:left w:val="none" w:sz="0" w:space="0" w:color="auto"/>
        <w:bottom w:val="none" w:sz="0" w:space="0" w:color="auto"/>
        <w:right w:val="none" w:sz="0" w:space="0" w:color="auto"/>
      </w:divBdr>
    </w:div>
    <w:div w:id="5942461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2252468">
          <w:marLeft w:val="18pt"/>
          <w:marRight w:val="0pt"/>
          <w:marTop w:val="10pt"/>
          <w:marBottom w:val="0pt"/>
          <w:divBdr>
            <w:top w:val="none" w:sz="0" w:space="0" w:color="auto"/>
            <w:left w:val="none" w:sz="0" w:space="0" w:color="auto"/>
            <w:bottom w:val="none" w:sz="0" w:space="0" w:color="auto"/>
            <w:right w:val="none" w:sz="0" w:space="0" w:color="auto"/>
          </w:divBdr>
        </w:div>
        <w:div w:id="1097408952">
          <w:marLeft w:val="54pt"/>
          <w:marRight w:val="0pt"/>
          <w:marTop w:val="5pt"/>
          <w:marBottom w:val="0pt"/>
          <w:divBdr>
            <w:top w:val="none" w:sz="0" w:space="0" w:color="auto"/>
            <w:left w:val="none" w:sz="0" w:space="0" w:color="auto"/>
            <w:bottom w:val="none" w:sz="0" w:space="0" w:color="auto"/>
            <w:right w:val="none" w:sz="0" w:space="0" w:color="auto"/>
          </w:divBdr>
        </w:div>
        <w:div w:id="1512449057">
          <w:marLeft w:val="54pt"/>
          <w:marRight w:val="0pt"/>
          <w:marTop w:val="5pt"/>
          <w:marBottom w:val="0pt"/>
          <w:divBdr>
            <w:top w:val="none" w:sz="0" w:space="0" w:color="auto"/>
            <w:left w:val="none" w:sz="0" w:space="0" w:color="auto"/>
            <w:bottom w:val="none" w:sz="0" w:space="0" w:color="auto"/>
            <w:right w:val="none" w:sz="0" w:space="0" w:color="auto"/>
          </w:divBdr>
        </w:div>
        <w:div w:id="1549760157">
          <w:marLeft w:val="54pt"/>
          <w:marRight w:val="0pt"/>
          <w:marTop w:val="5pt"/>
          <w:marBottom w:val="0pt"/>
          <w:divBdr>
            <w:top w:val="none" w:sz="0" w:space="0" w:color="auto"/>
            <w:left w:val="none" w:sz="0" w:space="0" w:color="auto"/>
            <w:bottom w:val="none" w:sz="0" w:space="0" w:color="auto"/>
            <w:right w:val="none" w:sz="0" w:space="0" w:color="auto"/>
          </w:divBdr>
        </w:div>
      </w:divsChild>
    </w:div>
    <w:div w:id="601766145">
      <w:bodyDiv w:val="1"/>
      <w:marLeft w:val="0pt"/>
      <w:marRight w:val="0pt"/>
      <w:marTop w:val="0pt"/>
      <w:marBottom w:val="0pt"/>
      <w:divBdr>
        <w:top w:val="none" w:sz="0" w:space="0" w:color="auto"/>
        <w:left w:val="none" w:sz="0" w:space="0" w:color="auto"/>
        <w:bottom w:val="none" w:sz="0" w:space="0" w:color="auto"/>
        <w:right w:val="none" w:sz="0" w:space="0" w:color="auto"/>
      </w:divBdr>
    </w:div>
    <w:div w:id="613438314">
      <w:bodyDiv w:val="1"/>
      <w:marLeft w:val="0pt"/>
      <w:marRight w:val="0pt"/>
      <w:marTop w:val="0pt"/>
      <w:marBottom w:val="0pt"/>
      <w:divBdr>
        <w:top w:val="none" w:sz="0" w:space="0" w:color="auto"/>
        <w:left w:val="none" w:sz="0" w:space="0" w:color="auto"/>
        <w:bottom w:val="none" w:sz="0" w:space="0" w:color="auto"/>
        <w:right w:val="none" w:sz="0" w:space="0" w:color="auto"/>
      </w:divBdr>
    </w:div>
    <w:div w:id="6261600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23348">
          <w:marLeft w:val="27.35pt"/>
          <w:marRight w:val="0pt"/>
          <w:marTop w:val="3.85pt"/>
          <w:marBottom w:val="0pt"/>
          <w:divBdr>
            <w:top w:val="none" w:sz="0" w:space="0" w:color="auto"/>
            <w:left w:val="none" w:sz="0" w:space="0" w:color="auto"/>
            <w:bottom w:val="none" w:sz="0" w:space="0" w:color="auto"/>
            <w:right w:val="none" w:sz="0" w:space="0" w:color="auto"/>
          </w:divBdr>
        </w:div>
        <w:div w:id="1440641733">
          <w:marLeft w:val="27.35pt"/>
          <w:marRight w:val="0pt"/>
          <w:marTop w:val="3.85pt"/>
          <w:marBottom w:val="0pt"/>
          <w:divBdr>
            <w:top w:val="none" w:sz="0" w:space="0" w:color="auto"/>
            <w:left w:val="none" w:sz="0" w:space="0" w:color="auto"/>
            <w:bottom w:val="none" w:sz="0" w:space="0" w:color="auto"/>
            <w:right w:val="none" w:sz="0" w:space="0" w:color="auto"/>
          </w:divBdr>
        </w:div>
        <w:div w:id="188706570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630089619">
      <w:bodyDiv w:val="1"/>
      <w:marLeft w:val="0pt"/>
      <w:marRight w:val="0pt"/>
      <w:marTop w:val="0pt"/>
      <w:marBottom w:val="0pt"/>
      <w:divBdr>
        <w:top w:val="none" w:sz="0" w:space="0" w:color="auto"/>
        <w:left w:val="none" w:sz="0" w:space="0" w:color="auto"/>
        <w:bottom w:val="none" w:sz="0" w:space="0" w:color="auto"/>
        <w:right w:val="none" w:sz="0" w:space="0" w:color="auto"/>
      </w:divBdr>
    </w:div>
    <w:div w:id="6432441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22434499">
          <w:marLeft w:val="126pt"/>
          <w:marRight w:val="0pt"/>
          <w:marTop w:val="3.85pt"/>
          <w:marBottom w:val="0pt"/>
          <w:divBdr>
            <w:top w:val="none" w:sz="0" w:space="0" w:color="auto"/>
            <w:left w:val="none" w:sz="0" w:space="0" w:color="auto"/>
            <w:bottom w:val="none" w:sz="0" w:space="0" w:color="auto"/>
            <w:right w:val="none" w:sz="0" w:space="0" w:color="auto"/>
          </w:divBdr>
        </w:div>
      </w:divsChild>
    </w:div>
    <w:div w:id="665788751">
      <w:bodyDiv w:val="1"/>
      <w:marLeft w:val="0pt"/>
      <w:marRight w:val="0pt"/>
      <w:marTop w:val="0pt"/>
      <w:marBottom w:val="0pt"/>
      <w:divBdr>
        <w:top w:val="none" w:sz="0" w:space="0" w:color="auto"/>
        <w:left w:val="none" w:sz="0" w:space="0" w:color="auto"/>
        <w:bottom w:val="none" w:sz="0" w:space="0" w:color="auto"/>
        <w:right w:val="none" w:sz="0" w:space="0" w:color="auto"/>
      </w:divBdr>
    </w:div>
    <w:div w:id="672688649">
      <w:bodyDiv w:val="1"/>
      <w:marLeft w:val="0pt"/>
      <w:marRight w:val="0pt"/>
      <w:marTop w:val="0pt"/>
      <w:marBottom w:val="0pt"/>
      <w:divBdr>
        <w:top w:val="none" w:sz="0" w:space="0" w:color="auto"/>
        <w:left w:val="none" w:sz="0" w:space="0" w:color="auto"/>
        <w:bottom w:val="none" w:sz="0" w:space="0" w:color="auto"/>
        <w:right w:val="none" w:sz="0" w:space="0" w:color="auto"/>
      </w:divBdr>
    </w:div>
    <w:div w:id="688222648">
      <w:bodyDiv w:val="1"/>
      <w:marLeft w:val="0pt"/>
      <w:marRight w:val="0pt"/>
      <w:marTop w:val="0pt"/>
      <w:marBottom w:val="0pt"/>
      <w:divBdr>
        <w:top w:val="none" w:sz="0" w:space="0" w:color="auto"/>
        <w:left w:val="none" w:sz="0" w:space="0" w:color="auto"/>
        <w:bottom w:val="none" w:sz="0" w:space="0" w:color="auto"/>
        <w:right w:val="none" w:sz="0" w:space="0" w:color="auto"/>
      </w:divBdr>
    </w:div>
    <w:div w:id="689645045">
      <w:bodyDiv w:val="1"/>
      <w:marLeft w:val="0pt"/>
      <w:marRight w:val="0pt"/>
      <w:marTop w:val="0pt"/>
      <w:marBottom w:val="0pt"/>
      <w:divBdr>
        <w:top w:val="none" w:sz="0" w:space="0" w:color="auto"/>
        <w:left w:val="none" w:sz="0" w:space="0" w:color="auto"/>
        <w:bottom w:val="none" w:sz="0" w:space="0" w:color="auto"/>
        <w:right w:val="none" w:sz="0" w:space="0" w:color="auto"/>
      </w:divBdr>
    </w:div>
    <w:div w:id="70375441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36161151">
          <w:marLeft w:val="58.30pt"/>
          <w:marRight w:val="0pt"/>
          <w:marTop w:val="5.30pt"/>
          <w:marBottom w:val="0pt"/>
          <w:divBdr>
            <w:top w:val="none" w:sz="0" w:space="0" w:color="auto"/>
            <w:left w:val="none" w:sz="0" w:space="0" w:color="auto"/>
            <w:bottom w:val="none" w:sz="0" w:space="0" w:color="auto"/>
            <w:right w:val="none" w:sz="0" w:space="0" w:color="auto"/>
          </w:divBdr>
        </w:div>
      </w:divsChild>
    </w:div>
    <w:div w:id="720907445">
      <w:bodyDiv w:val="1"/>
      <w:marLeft w:val="0pt"/>
      <w:marRight w:val="0pt"/>
      <w:marTop w:val="0pt"/>
      <w:marBottom w:val="0pt"/>
      <w:divBdr>
        <w:top w:val="none" w:sz="0" w:space="0" w:color="auto"/>
        <w:left w:val="none" w:sz="0" w:space="0" w:color="auto"/>
        <w:bottom w:val="none" w:sz="0" w:space="0" w:color="auto"/>
        <w:right w:val="none" w:sz="0" w:space="0" w:color="auto"/>
      </w:divBdr>
    </w:div>
    <w:div w:id="7228754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92652491">
          <w:marLeft w:val="0pt"/>
          <w:marRight w:val="0pt"/>
          <w:marTop w:val="0pt"/>
          <w:marBottom w:val="0pt"/>
          <w:divBdr>
            <w:top w:val="none" w:sz="0" w:space="0" w:color="auto"/>
            <w:left w:val="none" w:sz="0" w:space="0" w:color="auto"/>
            <w:bottom w:val="none" w:sz="0" w:space="0" w:color="auto"/>
            <w:right w:val="none" w:sz="0" w:space="0" w:color="auto"/>
          </w:divBdr>
          <w:divsChild>
            <w:div w:id="476143824">
              <w:marLeft w:val="0pt"/>
              <w:marRight w:val="0pt"/>
              <w:marTop w:val="0pt"/>
              <w:marBottom w:val="0pt"/>
              <w:divBdr>
                <w:top w:val="none" w:sz="0" w:space="0" w:color="auto"/>
                <w:left w:val="none" w:sz="0" w:space="0" w:color="auto"/>
                <w:bottom w:val="none" w:sz="0" w:space="0" w:color="auto"/>
                <w:right w:val="none" w:sz="0" w:space="0" w:color="auto"/>
              </w:divBdr>
              <w:divsChild>
                <w:div w:id="2071414933">
                  <w:marLeft w:val="0pt"/>
                  <w:marRight w:val="0pt"/>
                  <w:marTop w:val="0pt"/>
                  <w:marBottom w:val="0pt"/>
                  <w:divBdr>
                    <w:top w:val="none" w:sz="0" w:space="0" w:color="auto"/>
                    <w:left w:val="none" w:sz="0" w:space="0" w:color="auto"/>
                    <w:bottom w:val="none" w:sz="0" w:space="0" w:color="auto"/>
                    <w:right w:val="none" w:sz="0" w:space="0" w:color="auto"/>
                  </w:divBdr>
                  <w:divsChild>
                    <w:div w:id="672606237">
                      <w:marLeft w:val="0pt"/>
                      <w:marRight w:val="0pt"/>
                      <w:marTop w:val="0pt"/>
                      <w:marBottom w:val="0pt"/>
                      <w:divBdr>
                        <w:top w:val="none" w:sz="0" w:space="0" w:color="auto"/>
                        <w:left w:val="none" w:sz="0" w:space="0" w:color="auto"/>
                        <w:bottom w:val="none" w:sz="0" w:space="0" w:color="auto"/>
                        <w:right w:val="none" w:sz="0" w:space="0" w:color="auto"/>
                      </w:divBdr>
                      <w:divsChild>
                        <w:div w:id="1882747242">
                          <w:marLeft w:val="0pt"/>
                          <w:marRight w:val="0pt"/>
                          <w:marTop w:val="0pt"/>
                          <w:marBottom w:val="0pt"/>
                          <w:divBdr>
                            <w:top w:val="none" w:sz="0" w:space="0" w:color="auto"/>
                            <w:left w:val="none" w:sz="0" w:space="0" w:color="auto"/>
                            <w:bottom w:val="none" w:sz="0" w:space="0" w:color="auto"/>
                            <w:right w:val="none" w:sz="0" w:space="0" w:color="auto"/>
                          </w:divBdr>
                          <w:divsChild>
                            <w:div w:id="620766260">
                              <w:marLeft w:val="0pt"/>
                              <w:marRight w:val="0pt"/>
                              <w:marTop w:val="0pt"/>
                              <w:marBottom w:val="0pt"/>
                              <w:divBdr>
                                <w:top w:val="none" w:sz="0" w:space="0" w:color="auto"/>
                                <w:left w:val="none" w:sz="0" w:space="0" w:color="auto"/>
                                <w:bottom w:val="none" w:sz="0" w:space="0" w:color="auto"/>
                                <w:right w:val="none" w:sz="0" w:space="0" w:color="auto"/>
                              </w:divBdr>
                              <w:divsChild>
                                <w:div w:id="1597396672">
                                  <w:marLeft w:val="0pt"/>
                                  <w:marRight w:val="0pt"/>
                                  <w:marTop w:val="0pt"/>
                                  <w:marBottom w:val="0pt"/>
                                  <w:divBdr>
                                    <w:top w:val="none" w:sz="0" w:space="0" w:color="auto"/>
                                    <w:left w:val="none" w:sz="0" w:space="0" w:color="auto"/>
                                    <w:bottom w:val="none" w:sz="0" w:space="0" w:color="auto"/>
                                    <w:right w:val="none" w:sz="0" w:space="0" w:color="auto"/>
                                  </w:divBdr>
                                  <w:divsChild>
                                    <w:div w:id="890919524">
                                      <w:marLeft w:val="0pt"/>
                                      <w:marRight w:val="0pt"/>
                                      <w:marTop w:val="0pt"/>
                                      <w:marBottom w:val="0pt"/>
                                      <w:divBdr>
                                        <w:top w:val="none" w:sz="0" w:space="0" w:color="auto"/>
                                        <w:left w:val="none" w:sz="0" w:space="0" w:color="auto"/>
                                        <w:bottom w:val="none" w:sz="0" w:space="0" w:color="auto"/>
                                        <w:right w:val="none" w:sz="0" w:space="0" w:color="auto"/>
                                      </w:divBdr>
                                      <w:divsChild>
                                        <w:div w:id="1494908781">
                                          <w:marLeft w:val="0pt"/>
                                          <w:marRight w:val="0pt"/>
                                          <w:marTop w:val="0pt"/>
                                          <w:marBottom w:val="0pt"/>
                                          <w:divBdr>
                                            <w:top w:val="none" w:sz="0" w:space="0" w:color="auto"/>
                                            <w:left w:val="none" w:sz="0" w:space="0" w:color="auto"/>
                                            <w:bottom w:val="none" w:sz="0" w:space="0" w:color="auto"/>
                                            <w:right w:val="none" w:sz="0" w:space="0" w:color="auto"/>
                                          </w:divBdr>
                                          <w:divsChild>
                                            <w:div w:id="851186041">
                                              <w:marLeft w:val="0pt"/>
                                              <w:marRight w:val="0pt"/>
                                              <w:marTop w:val="6.25pt"/>
                                              <w:marBottom w:val="0pt"/>
                                              <w:divBdr>
                                                <w:top w:val="none" w:sz="0" w:space="0" w:color="auto"/>
                                                <w:left w:val="none" w:sz="0" w:space="0" w:color="auto"/>
                                                <w:bottom w:val="none" w:sz="0" w:space="0" w:color="auto"/>
                                                <w:right w:val="none" w:sz="0" w:space="0" w:color="auto"/>
                                              </w:divBdr>
                                            </w:div>
                                            <w:div w:id="133283205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pt"/>
      <w:marRight w:val="0pt"/>
      <w:marTop w:val="0pt"/>
      <w:marBottom w:val="0pt"/>
      <w:divBdr>
        <w:top w:val="none" w:sz="0" w:space="0" w:color="auto"/>
        <w:left w:val="none" w:sz="0" w:space="0" w:color="auto"/>
        <w:bottom w:val="none" w:sz="0" w:space="0" w:color="auto"/>
        <w:right w:val="none" w:sz="0" w:space="0" w:color="auto"/>
      </w:divBdr>
    </w:div>
    <w:div w:id="770006857">
      <w:bodyDiv w:val="1"/>
      <w:marLeft w:val="0pt"/>
      <w:marRight w:val="0pt"/>
      <w:marTop w:val="0pt"/>
      <w:marBottom w:val="0pt"/>
      <w:divBdr>
        <w:top w:val="none" w:sz="0" w:space="0" w:color="auto"/>
        <w:left w:val="none" w:sz="0" w:space="0" w:color="auto"/>
        <w:bottom w:val="none" w:sz="0" w:space="0" w:color="auto"/>
        <w:right w:val="none" w:sz="0" w:space="0" w:color="auto"/>
      </w:divBdr>
    </w:div>
    <w:div w:id="7856582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66961915">
          <w:marLeft w:val="126pt"/>
          <w:marRight w:val="0pt"/>
          <w:marTop w:val="3.85pt"/>
          <w:marBottom w:val="0pt"/>
          <w:divBdr>
            <w:top w:val="none" w:sz="0" w:space="0" w:color="auto"/>
            <w:left w:val="none" w:sz="0" w:space="0" w:color="auto"/>
            <w:bottom w:val="none" w:sz="0" w:space="0" w:color="auto"/>
            <w:right w:val="none" w:sz="0" w:space="0" w:color="auto"/>
          </w:divBdr>
        </w:div>
        <w:div w:id="1328627522">
          <w:marLeft w:val="90pt"/>
          <w:marRight w:val="0pt"/>
          <w:marTop w:val="4.30pt"/>
          <w:marBottom w:val="0pt"/>
          <w:divBdr>
            <w:top w:val="none" w:sz="0" w:space="0" w:color="auto"/>
            <w:left w:val="none" w:sz="0" w:space="0" w:color="auto"/>
            <w:bottom w:val="none" w:sz="0" w:space="0" w:color="auto"/>
            <w:right w:val="none" w:sz="0" w:space="0" w:color="auto"/>
          </w:divBdr>
        </w:div>
        <w:div w:id="1746296247">
          <w:marLeft w:val="126pt"/>
          <w:marRight w:val="0pt"/>
          <w:marTop w:val="3.85pt"/>
          <w:marBottom w:val="0pt"/>
          <w:divBdr>
            <w:top w:val="none" w:sz="0" w:space="0" w:color="auto"/>
            <w:left w:val="none" w:sz="0" w:space="0" w:color="auto"/>
            <w:bottom w:val="none" w:sz="0" w:space="0" w:color="auto"/>
            <w:right w:val="none" w:sz="0" w:space="0" w:color="auto"/>
          </w:divBdr>
        </w:div>
      </w:divsChild>
    </w:div>
    <w:div w:id="789398294">
      <w:bodyDiv w:val="1"/>
      <w:marLeft w:val="0pt"/>
      <w:marRight w:val="0pt"/>
      <w:marTop w:val="0pt"/>
      <w:marBottom w:val="0pt"/>
      <w:divBdr>
        <w:top w:val="none" w:sz="0" w:space="0" w:color="auto"/>
        <w:left w:val="none" w:sz="0" w:space="0" w:color="auto"/>
        <w:bottom w:val="none" w:sz="0" w:space="0" w:color="auto"/>
        <w:right w:val="none" w:sz="0" w:space="0" w:color="auto"/>
      </w:divBdr>
    </w:div>
    <w:div w:id="825439234">
      <w:bodyDiv w:val="1"/>
      <w:marLeft w:val="0pt"/>
      <w:marRight w:val="0pt"/>
      <w:marTop w:val="0pt"/>
      <w:marBottom w:val="0pt"/>
      <w:divBdr>
        <w:top w:val="none" w:sz="0" w:space="0" w:color="auto"/>
        <w:left w:val="none" w:sz="0" w:space="0" w:color="auto"/>
        <w:bottom w:val="none" w:sz="0" w:space="0" w:color="auto"/>
        <w:right w:val="none" w:sz="0" w:space="0" w:color="auto"/>
      </w:divBdr>
    </w:div>
    <w:div w:id="826288214">
      <w:bodyDiv w:val="1"/>
      <w:marLeft w:val="0pt"/>
      <w:marRight w:val="0pt"/>
      <w:marTop w:val="0pt"/>
      <w:marBottom w:val="0pt"/>
      <w:divBdr>
        <w:top w:val="none" w:sz="0" w:space="0" w:color="auto"/>
        <w:left w:val="none" w:sz="0" w:space="0" w:color="auto"/>
        <w:bottom w:val="none" w:sz="0" w:space="0" w:color="auto"/>
        <w:right w:val="none" w:sz="0" w:space="0" w:color="auto"/>
      </w:divBdr>
    </w:div>
    <w:div w:id="836774183">
      <w:bodyDiv w:val="1"/>
      <w:marLeft w:val="0pt"/>
      <w:marRight w:val="0pt"/>
      <w:marTop w:val="0pt"/>
      <w:marBottom w:val="0pt"/>
      <w:divBdr>
        <w:top w:val="none" w:sz="0" w:space="0" w:color="auto"/>
        <w:left w:val="none" w:sz="0" w:space="0" w:color="auto"/>
        <w:bottom w:val="none" w:sz="0" w:space="0" w:color="auto"/>
        <w:right w:val="none" w:sz="0" w:space="0" w:color="auto"/>
      </w:divBdr>
    </w:div>
    <w:div w:id="837380989">
      <w:bodyDiv w:val="1"/>
      <w:marLeft w:val="0pt"/>
      <w:marRight w:val="0pt"/>
      <w:marTop w:val="0pt"/>
      <w:marBottom w:val="0pt"/>
      <w:divBdr>
        <w:top w:val="none" w:sz="0" w:space="0" w:color="auto"/>
        <w:left w:val="none" w:sz="0" w:space="0" w:color="auto"/>
        <w:bottom w:val="none" w:sz="0" w:space="0" w:color="auto"/>
        <w:right w:val="none" w:sz="0" w:space="0" w:color="auto"/>
      </w:divBdr>
    </w:div>
    <w:div w:id="900603970">
      <w:bodyDiv w:val="1"/>
      <w:marLeft w:val="0pt"/>
      <w:marRight w:val="0pt"/>
      <w:marTop w:val="0pt"/>
      <w:marBottom w:val="0pt"/>
      <w:divBdr>
        <w:top w:val="none" w:sz="0" w:space="0" w:color="auto"/>
        <w:left w:val="none" w:sz="0" w:space="0" w:color="auto"/>
        <w:bottom w:val="none" w:sz="0" w:space="0" w:color="auto"/>
        <w:right w:val="none" w:sz="0" w:space="0" w:color="auto"/>
      </w:divBdr>
    </w:div>
    <w:div w:id="91779033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499301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922030897">
      <w:bodyDiv w:val="1"/>
      <w:marLeft w:val="0pt"/>
      <w:marRight w:val="0pt"/>
      <w:marTop w:val="0pt"/>
      <w:marBottom w:val="0pt"/>
      <w:divBdr>
        <w:top w:val="none" w:sz="0" w:space="0" w:color="auto"/>
        <w:left w:val="none" w:sz="0" w:space="0" w:color="auto"/>
        <w:bottom w:val="none" w:sz="0" w:space="0" w:color="auto"/>
        <w:right w:val="none" w:sz="0" w:space="0" w:color="auto"/>
      </w:divBdr>
    </w:div>
    <w:div w:id="923218726">
      <w:bodyDiv w:val="1"/>
      <w:marLeft w:val="0pt"/>
      <w:marRight w:val="0pt"/>
      <w:marTop w:val="0pt"/>
      <w:marBottom w:val="0pt"/>
      <w:divBdr>
        <w:top w:val="none" w:sz="0" w:space="0" w:color="auto"/>
        <w:left w:val="none" w:sz="0" w:space="0" w:color="auto"/>
        <w:bottom w:val="none" w:sz="0" w:space="0" w:color="auto"/>
        <w:right w:val="none" w:sz="0" w:space="0" w:color="auto"/>
      </w:divBdr>
    </w:div>
    <w:div w:id="945888343">
      <w:bodyDiv w:val="1"/>
      <w:marLeft w:val="0pt"/>
      <w:marRight w:val="0pt"/>
      <w:marTop w:val="0pt"/>
      <w:marBottom w:val="0pt"/>
      <w:divBdr>
        <w:top w:val="none" w:sz="0" w:space="0" w:color="auto"/>
        <w:left w:val="none" w:sz="0" w:space="0" w:color="auto"/>
        <w:bottom w:val="none" w:sz="0" w:space="0" w:color="auto"/>
        <w:right w:val="none" w:sz="0" w:space="0" w:color="auto"/>
      </w:divBdr>
    </w:div>
    <w:div w:id="966938136">
      <w:bodyDiv w:val="1"/>
      <w:marLeft w:val="0pt"/>
      <w:marRight w:val="0pt"/>
      <w:marTop w:val="0pt"/>
      <w:marBottom w:val="0pt"/>
      <w:divBdr>
        <w:top w:val="none" w:sz="0" w:space="0" w:color="auto"/>
        <w:left w:val="none" w:sz="0" w:space="0" w:color="auto"/>
        <w:bottom w:val="none" w:sz="0" w:space="0" w:color="auto"/>
        <w:right w:val="none" w:sz="0" w:space="0" w:color="auto"/>
      </w:divBdr>
    </w:div>
    <w:div w:id="976767036">
      <w:bodyDiv w:val="1"/>
      <w:marLeft w:val="0pt"/>
      <w:marRight w:val="0pt"/>
      <w:marTop w:val="0pt"/>
      <w:marBottom w:val="0pt"/>
      <w:divBdr>
        <w:top w:val="none" w:sz="0" w:space="0" w:color="auto"/>
        <w:left w:val="none" w:sz="0" w:space="0" w:color="auto"/>
        <w:bottom w:val="none" w:sz="0" w:space="0" w:color="auto"/>
        <w:right w:val="none" w:sz="0" w:space="0" w:color="auto"/>
      </w:divBdr>
    </w:div>
    <w:div w:id="977345592">
      <w:bodyDiv w:val="1"/>
      <w:marLeft w:val="0pt"/>
      <w:marRight w:val="0pt"/>
      <w:marTop w:val="0pt"/>
      <w:marBottom w:val="0pt"/>
      <w:divBdr>
        <w:top w:val="none" w:sz="0" w:space="0" w:color="auto"/>
        <w:left w:val="none" w:sz="0" w:space="0" w:color="auto"/>
        <w:bottom w:val="none" w:sz="0" w:space="0" w:color="auto"/>
        <w:right w:val="none" w:sz="0" w:space="0" w:color="auto"/>
      </w:divBdr>
    </w:div>
    <w:div w:id="977497274">
      <w:bodyDiv w:val="1"/>
      <w:marLeft w:val="0pt"/>
      <w:marRight w:val="0pt"/>
      <w:marTop w:val="0pt"/>
      <w:marBottom w:val="0pt"/>
      <w:divBdr>
        <w:top w:val="none" w:sz="0" w:space="0" w:color="auto"/>
        <w:left w:val="none" w:sz="0" w:space="0" w:color="auto"/>
        <w:bottom w:val="none" w:sz="0" w:space="0" w:color="auto"/>
        <w:right w:val="none" w:sz="0" w:space="0" w:color="auto"/>
      </w:divBdr>
    </w:div>
    <w:div w:id="985939122">
      <w:bodyDiv w:val="1"/>
      <w:marLeft w:val="0pt"/>
      <w:marRight w:val="0pt"/>
      <w:marTop w:val="0pt"/>
      <w:marBottom w:val="0pt"/>
      <w:divBdr>
        <w:top w:val="none" w:sz="0" w:space="0" w:color="auto"/>
        <w:left w:val="none" w:sz="0" w:space="0" w:color="auto"/>
        <w:bottom w:val="none" w:sz="0" w:space="0" w:color="auto"/>
        <w:right w:val="none" w:sz="0" w:space="0" w:color="auto"/>
      </w:divBdr>
    </w:div>
    <w:div w:id="1031876860">
      <w:bodyDiv w:val="1"/>
      <w:marLeft w:val="0pt"/>
      <w:marRight w:val="0pt"/>
      <w:marTop w:val="0pt"/>
      <w:marBottom w:val="0pt"/>
      <w:divBdr>
        <w:top w:val="none" w:sz="0" w:space="0" w:color="auto"/>
        <w:left w:val="none" w:sz="0" w:space="0" w:color="auto"/>
        <w:bottom w:val="none" w:sz="0" w:space="0" w:color="auto"/>
        <w:right w:val="none" w:sz="0" w:space="0" w:color="auto"/>
      </w:divBdr>
    </w:div>
    <w:div w:id="1037775548">
      <w:bodyDiv w:val="1"/>
      <w:marLeft w:val="0pt"/>
      <w:marRight w:val="0pt"/>
      <w:marTop w:val="0pt"/>
      <w:marBottom w:val="0pt"/>
      <w:divBdr>
        <w:top w:val="none" w:sz="0" w:space="0" w:color="auto"/>
        <w:left w:val="none" w:sz="0" w:space="0" w:color="auto"/>
        <w:bottom w:val="none" w:sz="0" w:space="0" w:color="auto"/>
        <w:right w:val="none" w:sz="0" w:space="0" w:color="auto"/>
      </w:divBdr>
    </w:div>
    <w:div w:id="1041631530">
      <w:bodyDiv w:val="1"/>
      <w:marLeft w:val="0pt"/>
      <w:marRight w:val="0pt"/>
      <w:marTop w:val="0pt"/>
      <w:marBottom w:val="0pt"/>
      <w:divBdr>
        <w:top w:val="none" w:sz="0" w:space="0" w:color="auto"/>
        <w:left w:val="none" w:sz="0" w:space="0" w:color="auto"/>
        <w:bottom w:val="none" w:sz="0" w:space="0" w:color="auto"/>
        <w:right w:val="none" w:sz="0" w:space="0" w:color="auto"/>
      </w:divBdr>
    </w:div>
    <w:div w:id="1049917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34518817">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614558019">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212235370">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96065302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066075189">
      <w:bodyDiv w:val="1"/>
      <w:marLeft w:val="0pt"/>
      <w:marRight w:val="0pt"/>
      <w:marTop w:val="0pt"/>
      <w:marBottom w:val="0pt"/>
      <w:divBdr>
        <w:top w:val="none" w:sz="0" w:space="0" w:color="auto"/>
        <w:left w:val="none" w:sz="0" w:space="0" w:color="auto"/>
        <w:bottom w:val="none" w:sz="0" w:space="0" w:color="auto"/>
        <w:right w:val="none" w:sz="0" w:space="0" w:color="auto"/>
      </w:divBdr>
    </w:div>
    <w:div w:id="1072853988">
      <w:bodyDiv w:val="1"/>
      <w:marLeft w:val="0pt"/>
      <w:marRight w:val="0pt"/>
      <w:marTop w:val="0pt"/>
      <w:marBottom w:val="0pt"/>
      <w:divBdr>
        <w:top w:val="none" w:sz="0" w:space="0" w:color="auto"/>
        <w:left w:val="none" w:sz="0" w:space="0" w:color="auto"/>
        <w:bottom w:val="none" w:sz="0" w:space="0" w:color="auto"/>
        <w:right w:val="none" w:sz="0" w:space="0" w:color="auto"/>
      </w:divBdr>
    </w:div>
    <w:div w:id="10869275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17297757">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110782817">
      <w:bodyDiv w:val="1"/>
      <w:marLeft w:val="0pt"/>
      <w:marRight w:val="0pt"/>
      <w:marTop w:val="0pt"/>
      <w:marBottom w:val="0pt"/>
      <w:divBdr>
        <w:top w:val="none" w:sz="0" w:space="0" w:color="auto"/>
        <w:left w:val="none" w:sz="0" w:space="0" w:color="auto"/>
        <w:bottom w:val="none" w:sz="0" w:space="0" w:color="auto"/>
        <w:right w:val="none" w:sz="0" w:space="0" w:color="auto"/>
      </w:divBdr>
    </w:div>
    <w:div w:id="1114012971">
      <w:bodyDiv w:val="1"/>
      <w:marLeft w:val="0pt"/>
      <w:marRight w:val="0pt"/>
      <w:marTop w:val="0pt"/>
      <w:marBottom w:val="0pt"/>
      <w:divBdr>
        <w:top w:val="none" w:sz="0" w:space="0" w:color="auto"/>
        <w:left w:val="none" w:sz="0" w:space="0" w:color="auto"/>
        <w:bottom w:val="none" w:sz="0" w:space="0" w:color="auto"/>
        <w:right w:val="none" w:sz="0" w:space="0" w:color="auto"/>
      </w:divBdr>
    </w:div>
    <w:div w:id="1135760958">
      <w:bodyDiv w:val="1"/>
      <w:marLeft w:val="0pt"/>
      <w:marRight w:val="0pt"/>
      <w:marTop w:val="0pt"/>
      <w:marBottom w:val="0pt"/>
      <w:divBdr>
        <w:top w:val="none" w:sz="0" w:space="0" w:color="auto"/>
        <w:left w:val="none" w:sz="0" w:space="0" w:color="auto"/>
        <w:bottom w:val="none" w:sz="0" w:space="0" w:color="auto"/>
        <w:right w:val="none" w:sz="0" w:space="0" w:color="auto"/>
      </w:divBdr>
    </w:div>
    <w:div w:id="1140000831">
      <w:bodyDiv w:val="1"/>
      <w:marLeft w:val="0pt"/>
      <w:marRight w:val="0pt"/>
      <w:marTop w:val="0pt"/>
      <w:marBottom w:val="0pt"/>
      <w:divBdr>
        <w:top w:val="none" w:sz="0" w:space="0" w:color="auto"/>
        <w:left w:val="none" w:sz="0" w:space="0" w:color="auto"/>
        <w:bottom w:val="none" w:sz="0" w:space="0" w:color="auto"/>
        <w:right w:val="none" w:sz="0" w:space="0" w:color="auto"/>
      </w:divBdr>
    </w:div>
    <w:div w:id="1185289416">
      <w:bodyDiv w:val="1"/>
      <w:marLeft w:val="0pt"/>
      <w:marRight w:val="0pt"/>
      <w:marTop w:val="0pt"/>
      <w:marBottom w:val="0pt"/>
      <w:divBdr>
        <w:top w:val="none" w:sz="0" w:space="0" w:color="auto"/>
        <w:left w:val="none" w:sz="0" w:space="0" w:color="auto"/>
        <w:bottom w:val="none" w:sz="0" w:space="0" w:color="auto"/>
        <w:right w:val="none" w:sz="0" w:space="0" w:color="auto"/>
      </w:divBdr>
    </w:div>
    <w:div w:id="1190802545">
      <w:bodyDiv w:val="1"/>
      <w:marLeft w:val="0pt"/>
      <w:marRight w:val="0pt"/>
      <w:marTop w:val="0pt"/>
      <w:marBottom w:val="0pt"/>
      <w:divBdr>
        <w:top w:val="none" w:sz="0" w:space="0" w:color="auto"/>
        <w:left w:val="none" w:sz="0" w:space="0" w:color="auto"/>
        <w:bottom w:val="none" w:sz="0" w:space="0" w:color="auto"/>
        <w:right w:val="none" w:sz="0" w:space="0" w:color="auto"/>
      </w:divBdr>
    </w:div>
    <w:div w:id="12057548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17269537">
          <w:marLeft w:val="27.35pt"/>
          <w:marRight w:val="0pt"/>
          <w:marTop w:val="3.85pt"/>
          <w:marBottom w:val="0pt"/>
          <w:divBdr>
            <w:top w:val="none" w:sz="0" w:space="0" w:color="auto"/>
            <w:left w:val="none" w:sz="0" w:space="0" w:color="auto"/>
            <w:bottom w:val="none" w:sz="0" w:space="0" w:color="auto"/>
            <w:right w:val="none" w:sz="0" w:space="0" w:color="auto"/>
          </w:divBdr>
        </w:div>
        <w:div w:id="1758407718">
          <w:marLeft w:val="58.30pt"/>
          <w:marRight w:val="0pt"/>
          <w:marTop w:val="3.35pt"/>
          <w:marBottom w:val="0pt"/>
          <w:divBdr>
            <w:top w:val="none" w:sz="0" w:space="0" w:color="auto"/>
            <w:left w:val="none" w:sz="0" w:space="0" w:color="auto"/>
            <w:bottom w:val="none" w:sz="0" w:space="0" w:color="auto"/>
            <w:right w:val="none" w:sz="0" w:space="0" w:color="auto"/>
          </w:divBdr>
        </w:div>
        <w:div w:id="2136363894">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215584834">
      <w:bodyDiv w:val="1"/>
      <w:marLeft w:val="0pt"/>
      <w:marRight w:val="0pt"/>
      <w:marTop w:val="0pt"/>
      <w:marBottom w:val="0pt"/>
      <w:divBdr>
        <w:top w:val="none" w:sz="0" w:space="0" w:color="auto"/>
        <w:left w:val="none" w:sz="0" w:space="0" w:color="auto"/>
        <w:bottom w:val="none" w:sz="0" w:space="0" w:color="auto"/>
        <w:right w:val="none" w:sz="0" w:space="0" w:color="auto"/>
      </w:divBdr>
    </w:div>
    <w:div w:id="1252738194">
      <w:bodyDiv w:val="1"/>
      <w:marLeft w:val="0pt"/>
      <w:marRight w:val="0pt"/>
      <w:marTop w:val="0pt"/>
      <w:marBottom w:val="0pt"/>
      <w:divBdr>
        <w:top w:val="none" w:sz="0" w:space="0" w:color="auto"/>
        <w:left w:val="none" w:sz="0" w:space="0" w:color="auto"/>
        <w:bottom w:val="none" w:sz="0" w:space="0" w:color="auto"/>
        <w:right w:val="none" w:sz="0" w:space="0" w:color="auto"/>
      </w:divBdr>
    </w:div>
    <w:div w:id="1259605632">
      <w:bodyDiv w:val="1"/>
      <w:marLeft w:val="0pt"/>
      <w:marRight w:val="0pt"/>
      <w:marTop w:val="0pt"/>
      <w:marBottom w:val="0pt"/>
      <w:divBdr>
        <w:top w:val="none" w:sz="0" w:space="0" w:color="auto"/>
        <w:left w:val="none" w:sz="0" w:space="0" w:color="auto"/>
        <w:bottom w:val="none" w:sz="0" w:space="0" w:color="auto"/>
        <w:right w:val="none" w:sz="0" w:space="0" w:color="auto"/>
      </w:divBdr>
    </w:div>
    <w:div w:id="1277954089">
      <w:bodyDiv w:val="1"/>
      <w:marLeft w:val="0pt"/>
      <w:marRight w:val="0pt"/>
      <w:marTop w:val="0pt"/>
      <w:marBottom w:val="0pt"/>
      <w:divBdr>
        <w:top w:val="none" w:sz="0" w:space="0" w:color="auto"/>
        <w:left w:val="none" w:sz="0" w:space="0" w:color="auto"/>
        <w:bottom w:val="none" w:sz="0" w:space="0" w:color="auto"/>
        <w:right w:val="none" w:sz="0" w:space="0" w:color="auto"/>
      </w:divBdr>
    </w:div>
    <w:div w:id="1328556338">
      <w:bodyDiv w:val="1"/>
      <w:marLeft w:val="0pt"/>
      <w:marRight w:val="0pt"/>
      <w:marTop w:val="0pt"/>
      <w:marBottom w:val="0pt"/>
      <w:divBdr>
        <w:top w:val="none" w:sz="0" w:space="0" w:color="auto"/>
        <w:left w:val="none" w:sz="0" w:space="0" w:color="auto"/>
        <w:bottom w:val="none" w:sz="0" w:space="0" w:color="auto"/>
        <w:right w:val="none" w:sz="0" w:space="0" w:color="auto"/>
      </w:divBdr>
    </w:div>
    <w:div w:id="1331256967">
      <w:bodyDiv w:val="1"/>
      <w:marLeft w:val="0pt"/>
      <w:marRight w:val="0pt"/>
      <w:marTop w:val="0pt"/>
      <w:marBottom w:val="0pt"/>
      <w:divBdr>
        <w:top w:val="none" w:sz="0" w:space="0" w:color="auto"/>
        <w:left w:val="none" w:sz="0" w:space="0" w:color="auto"/>
        <w:bottom w:val="none" w:sz="0" w:space="0" w:color="auto"/>
        <w:right w:val="none" w:sz="0" w:space="0" w:color="auto"/>
      </w:divBdr>
    </w:div>
    <w:div w:id="1339502992">
      <w:bodyDiv w:val="1"/>
      <w:marLeft w:val="0pt"/>
      <w:marRight w:val="0pt"/>
      <w:marTop w:val="0pt"/>
      <w:marBottom w:val="0pt"/>
      <w:divBdr>
        <w:top w:val="none" w:sz="0" w:space="0" w:color="auto"/>
        <w:left w:val="none" w:sz="0" w:space="0" w:color="auto"/>
        <w:bottom w:val="none" w:sz="0" w:space="0" w:color="auto"/>
        <w:right w:val="none" w:sz="0" w:space="0" w:color="auto"/>
      </w:divBdr>
    </w:div>
    <w:div w:id="1341009470">
      <w:bodyDiv w:val="1"/>
      <w:marLeft w:val="0pt"/>
      <w:marRight w:val="0pt"/>
      <w:marTop w:val="0pt"/>
      <w:marBottom w:val="0pt"/>
      <w:divBdr>
        <w:top w:val="none" w:sz="0" w:space="0" w:color="auto"/>
        <w:left w:val="none" w:sz="0" w:space="0" w:color="auto"/>
        <w:bottom w:val="none" w:sz="0" w:space="0" w:color="auto"/>
        <w:right w:val="none" w:sz="0" w:space="0" w:color="auto"/>
      </w:divBdr>
    </w:div>
    <w:div w:id="1379014812">
      <w:bodyDiv w:val="1"/>
      <w:marLeft w:val="0pt"/>
      <w:marRight w:val="0pt"/>
      <w:marTop w:val="0pt"/>
      <w:marBottom w:val="0pt"/>
      <w:divBdr>
        <w:top w:val="none" w:sz="0" w:space="0" w:color="auto"/>
        <w:left w:val="none" w:sz="0" w:space="0" w:color="auto"/>
        <w:bottom w:val="none" w:sz="0" w:space="0" w:color="auto"/>
        <w:right w:val="none" w:sz="0" w:space="0" w:color="auto"/>
      </w:divBdr>
    </w:div>
    <w:div w:id="14266064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77820420">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442453853">
      <w:bodyDiv w:val="1"/>
      <w:marLeft w:val="0pt"/>
      <w:marRight w:val="0pt"/>
      <w:marTop w:val="0pt"/>
      <w:marBottom w:val="0pt"/>
      <w:divBdr>
        <w:top w:val="none" w:sz="0" w:space="0" w:color="auto"/>
        <w:left w:val="none" w:sz="0" w:space="0" w:color="auto"/>
        <w:bottom w:val="none" w:sz="0" w:space="0" w:color="auto"/>
        <w:right w:val="none" w:sz="0" w:space="0" w:color="auto"/>
      </w:divBdr>
    </w:div>
    <w:div w:id="1470704822">
      <w:bodyDiv w:val="1"/>
      <w:marLeft w:val="0pt"/>
      <w:marRight w:val="0pt"/>
      <w:marTop w:val="0pt"/>
      <w:marBottom w:val="0pt"/>
      <w:divBdr>
        <w:top w:val="none" w:sz="0" w:space="0" w:color="auto"/>
        <w:left w:val="none" w:sz="0" w:space="0" w:color="auto"/>
        <w:bottom w:val="none" w:sz="0" w:space="0" w:color="auto"/>
        <w:right w:val="none" w:sz="0" w:space="0" w:color="auto"/>
      </w:divBdr>
    </w:div>
    <w:div w:id="1478837088">
      <w:bodyDiv w:val="1"/>
      <w:marLeft w:val="0pt"/>
      <w:marRight w:val="0pt"/>
      <w:marTop w:val="0pt"/>
      <w:marBottom w:val="0pt"/>
      <w:divBdr>
        <w:top w:val="none" w:sz="0" w:space="0" w:color="auto"/>
        <w:left w:val="none" w:sz="0" w:space="0" w:color="auto"/>
        <w:bottom w:val="none" w:sz="0" w:space="0" w:color="auto"/>
        <w:right w:val="none" w:sz="0" w:space="0" w:color="auto"/>
      </w:divBdr>
    </w:div>
    <w:div w:id="1488744967">
      <w:bodyDiv w:val="1"/>
      <w:marLeft w:val="0pt"/>
      <w:marRight w:val="0pt"/>
      <w:marTop w:val="0pt"/>
      <w:marBottom w:val="0pt"/>
      <w:divBdr>
        <w:top w:val="none" w:sz="0" w:space="0" w:color="auto"/>
        <w:left w:val="none" w:sz="0" w:space="0" w:color="auto"/>
        <w:bottom w:val="none" w:sz="0" w:space="0" w:color="auto"/>
        <w:right w:val="none" w:sz="0" w:space="0" w:color="auto"/>
      </w:divBdr>
    </w:div>
    <w:div w:id="1496796783">
      <w:bodyDiv w:val="1"/>
      <w:marLeft w:val="0pt"/>
      <w:marRight w:val="0pt"/>
      <w:marTop w:val="0pt"/>
      <w:marBottom w:val="0pt"/>
      <w:divBdr>
        <w:top w:val="none" w:sz="0" w:space="0" w:color="auto"/>
        <w:left w:val="none" w:sz="0" w:space="0" w:color="auto"/>
        <w:bottom w:val="none" w:sz="0" w:space="0" w:color="auto"/>
        <w:right w:val="none" w:sz="0" w:space="0" w:color="auto"/>
      </w:divBdr>
    </w:div>
    <w:div w:id="1501698627">
      <w:bodyDiv w:val="1"/>
      <w:marLeft w:val="0pt"/>
      <w:marRight w:val="0pt"/>
      <w:marTop w:val="0pt"/>
      <w:marBottom w:val="0pt"/>
      <w:divBdr>
        <w:top w:val="none" w:sz="0" w:space="0" w:color="auto"/>
        <w:left w:val="none" w:sz="0" w:space="0" w:color="auto"/>
        <w:bottom w:val="none" w:sz="0" w:space="0" w:color="auto"/>
        <w:right w:val="none" w:sz="0" w:space="0" w:color="auto"/>
      </w:divBdr>
    </w:div>
    <w:div w:id="15230092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9120239">
          <w:marLeft w:val="18pt"/>
          <w:marRight w:val="0pt"/>
          <w:marTop w:val="10pt"/>
          <w:marBottom w:val="0pt"/>
          <w:divBdr>
            <w:top w:val="none" w:sz="0" w:space="0" w:color="auto"/>
            <w:left w:val="none" w:sz="0" w:space="0" w:color="auto"/>
            <w:bottom w:val="none" w:sz="0" w:space="0" w:color="auto"/>
            <w:right w:val="none" w:sz="0" w:space="0" w:color="auto"/>
          </w:divBdr>
        </w:div>
        <w:div w:id="365721726">
          <w:marLeft w:val="54pt"/>
          <w:marRight w:val="0pt"/>
          <w:marTop w:val="5pt"/>
          <w:marBottom w:val="0pt"/>
          <w:divBdr>
            <w:top w:val="none" w:sz="0" w:space="0" w:color="auto"/>
            <w:left w:val="none" w:sz="0" w:space="0" w:color="auto"/>
            <w:bottom w:val="none" w:sz="0" w:space="0" w:color="auto"/>
            <w:right w:val="none" w:sz="0" w:space="0" w:color="auto"/>
          </w:divBdr>
        </w:div>
        <w:div w:id="1095635055">
          <w:marLeft w:val="54pt"/>
          <w:marRight w:val="0pt"/>
          <w:marTop w:val="5pt"/>
          <w:marBottom w:val="0pt"/>
          <w:divBdr>
            <w:top w:val="none" w:sz="0" w:space="0" w:color="auto"/>
            <w:left w:val="none" w:sz="0" w:space="0" w:color="auto"/>
            <w:bottom w:val="none" w:sz="0" w:space="0" w:color="auto"/>
            <w:right w:val="none" w:sz="0" w:space="0" w:color="auto"/>
          </w:divBdr>
        </w:div>
        <w:div w:id="1102266815">
          <w:marLeft w:val="90pt"/>
          <w:marRight w:val="0pt"/>
          <w:marTop w:val="5pt"/>
          <w:marBottom w:val="0pt"/>
          <w:divBdr>
            <w:top w:val="none" w:sz="0" w:space="0" w:color="auto"/>
            <w:left w:val="none" w:sz="0" w:space="0" w:color="auto"/>
            <w:bottom w:val="none" w:sz="0" w:space="0" w:color="auto"/>
            <w:right w:val="none" w:sz="0" w:space="0" w:color="auto"/>
          </w:divBdr>
        </w:div>
        <w:div w:id="1363440376">
          <w:marLeft w:val="54pt"/>
          <w:marRight w:val="0pt"/>
          <w:marTop w:val="5pt"/>
          <w:marBottom w:val="0pt"/>
          <w:divBdr>
            <w:top w:val="none" w:sz="0" w:space="0" w:color="auto"/>
            <w:left w:val="none" w:sz="0" w:space="0" w:color="auto"/>
            <w:bottom w:val="none" w:sz="0" w:space="0" w:color="auto"/>
            <w:right w:val="none" w:sz="0" w:space="0" w:color="auto"/>
          </w:divBdr>
        </w:div>
        <w:div w:id="1868985474">
          <w:marLeft w:val="54pt"/>
          <w:marRight w:val="0pt"/>
          <w:marTop w:val="5pt"/>
          <w:marBottom w:val="0pt"/>
          <w:divBdr>
            <w:top w:val="none" w:sz="0" w:space="0" w:color="auto"/>
            <w:left w:val="none" w:sz="0" w:space="0" w:color="auto"/>
            <w:bottom w:val="none" w:sz="0" w:space="0" w:color="auto"/>
            <w:right w:val="none" w:sz="0" w:space="0" w:color="auto"/>
          </w:divBdr>
        </w:div>
        <w:div w:id="2037192964">
          <w:marLeft w:val="18pt"/>
          <w:marRight w:val="0pt"/>
          <w:marTop w:val="10pt"/>
          <w:marBottom w:val="0pt"/>
          <w:divBdr>
            <w:top w:val="none" w:sz="0" w:space="0" w:color="auto"/>
            <w:left w:val="none" w:sz="0" w:space="0" w:color="auto"/>
            <w:bottom w:val="none" w:sz="0" w:space="0" w:color="auto"/>
            <w:right w:val="none" w:sz="0" w:space="0" w:color="auto"/>
          </w:divBdr>
        </w:div>
      </w:divsChild>
    </w:div>
    <w:div w:id="15448310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26058818">
          <w:marLeft w:val="27.35pt"/>
          <w:marRight w:val="0pt"/>
          <w:marTop w:val="3.35pt"/>
          <w:marBottom w:val="0pt"/>
          <w:divBdr>
            <w:top w:val="none" w:sz="0" w:space="0" w:color="auto"/>
            <w:left w:val="none" w:sz="0" w:space="0" w:color="auto"/>
            <w:bottom w:val="none" w:sz="0" w:space="0" w:color="auto"/>
            <w:right w:val="none" w:sz="0" w:space="0" w:color="auto"/>
          </w:divBdr>
        </w:div>
      </w:divsChild>
    </w:div>
    <w:div w:id="1588297402">
      <w:bodyDiv w:val="1"/>
      <w:marLeft w:val="0pt"/>
      <w:marRight w:val="0pt"/>
      <w:marTop w:val="0pt"/>
      <w:marBottom w:val="0pt"/>
      <w:divBdr>
        <w:top w:val="none" w:sz="0" w:space="0" w:color="auto"/>
        <w:left w:val="none" w:sz="0" w:space="0" w:color="auto"/>
        <w:bottom w:val="none" w:sz="0" w:space="0" w:color="auto"/>
        <w:right w:val="none" w:sz="0" w:space="0" w:color="auto"/>
      </w:divBdr>
    </w:div>
    <w:div w:id="1590845808">
      <w:bodyDiv w:val="1"/>
      <w:marLeft w:val="0pt"/>
      <w:marRight w:val="0pt"/>
      <w:marTop w:val="0pt"/>
      <w:marBottom w:val="0pt"/>
      <w:divBdr>
        <w:top w:val="none" w:sz="0" w:space="0" w:color="auto"/>
        <w:left w:val="none" w:sz="0" w:space="0" w:color="auto"/>
        <w:bottom w:val="none" w:sz="0" w:space="0" w:color="auto"/>
        <w:right w:val="none" w:sz="0" w:space="0" w:color="auto"/>
      </w:divBdr>
    </w:div>
    <w:div w:id="1596278662">
      <w:bodyDiv w:val="1"/>
      <w:marLeft w:val="0pt"/>
      <w:marRight w:val="0pt"/>
      <w:marTop w:val="0pt"/>
      <w:marBottom w:val="0pt"/>
      <w:divBdr>
        <w:top w:val="none" w:sz="0" w:space="0" w:color="auto"/>
        <w:left w:val="none" w:sz="0" w:space="0" w:color="auto"/>
        <w:bottom w:val="none" w:sz="0" w:space="0" w:color="auto"/>
        <w:right w:val="none" w:sz="0" w:space="0" w:color="auto"/>
      </w:divBdr>
    </w:div>
    <w:div w:id="1612741950">
      <w:bodyDiv w:val="1"/>
      <w:marLeft w:val="0pt"/>
      <w:marRight w:val="0pt"/>
      <w:marTop w:val="0pt"/>
      <w:marBottom w:val="0pt"/>
      <w:divBdr>
        <w:top w:val="none" w:sz="0" w:space="0" w:color="auto"/>
        <w:left w:val="none" w:sz="0" w:space="0" w:color="auto"/>
        <w:bottom w:val="none" w:sz="0" w:space="0" w:color="auto"/>
        <w:right w:val="none" w:sz="0" w:space="0" w:color="auto"/>
      </w:divBdr>
    </w:div>
    <w:div w:id="1723017262">
      <w:bodyDiv w:val="1"/>
      <w:marLeft w:val="0pt"/>
      <w:marRight w:val="0pt"/>
      <w:marTop w:val="0pt"/>
      <w:marBottom w:val="0pt"/>
      <w:divBdr>
        <w:top w:val="none" w:sz="0" w:space="0" w:color="auto"/>
        <w:left w:val="none" w:sz="0" w:space="0" w:color="auto"/>
        <w:bottom w:val="none" w:sz="0" w:space="0" w:color="auto"/>
        <w:right w:val="none" w:sz="0" w:space="0" w:color="auto"/>
      </w:divBdr>
    </w:div>
    <w:div w:id="1781532464">
      <w:bodyDiv w:val="1"/>
      <w:marLeft w:val="0pt"/>
      <w:marRight w:val="0pt"/>
      <w:marTop w:val="0pt"/>
      <w:marBottom w:val="0pt"/>
      <w:divBdr>
        <w:top w:val="none" w:sz="0" w:space="0" w:color="auto"/>
        <w:left w:val="none" w:sz="0" w:space="0" w:color="auto"/>
        <w:bottom w:val="none" w:sz="0" w:space="0" w:color="auto"/>
        <w:right w:val="none" w:sz="0" w:space="0" w:color="auto"/>
      </w:divBdr>
    </w:div>
    <w:div w:id="1785421978">
      <w:bodyDiv w:val="1"/>
      <w:marLeft w:val="0pt"/>
      <w:marRight w:val="0pt"/>
      <w:marTop w:val="0pt"/>
      <w:marBottom w:val="0pt"/>
      <w:divBdr>
        <w:top w:val="none" w:sz="0" w:space="0" w:color="auto"/>
        <w:left w:val="none" w:sz="0" w:space="0" w:color="auto"/>
        <w:bottom w:val="none" w:sz="0" w:space="0" w:color="auto"/>
        <w:right w:val="none" w:sz="0" w:space="0" w:color="auto"/>
      </w:divBdr>
    </w:div>
    <w:div w:id="1832523949">
      <w:bodyDiv w:val="1"/>
      <w:marLeft w:val="0pt"/>
      <w:marRight w:val="0pt"/>
      <w:marTop w:val="0pt"/>
      <w:marBottom w:val="0pt"/>
      <w:divBdr>
        <w:top w:val="none" w:sz="0" w:space="0" w:color="auto"/>
        <w:left w:val="none" w:sz="0" w:space="0" w:color="auto"/>
        <w:bottom w:val="none" w:sz="0" w:space="0" w:color="auto"/>
        <w:right w:val="none" w:sz="0" w:space="0" w:color="auto"/>
      </w:divBdr>
    </w:div>
    <w:div w:id="1847666564">
      <w:bodyDiv w:val="1"/>
      <w:marLeft w:val="0pt"/>
      <w:marRight w:val="0pt"/>
      <w:marTop w:val="0pt"/>
      <w:marBottom w:val="0pt"/>
      <w:divBdr>
        <w:top w:val="none" w:sz="0" w:space="0" w:color="auto"/>
        <w:left w:val="none" w:sz="0" w:space="0" w:color="auto"/>
        <w:bottom w:val="none" w:sz="0" w:space="0" w:color="auto"/>
        <w:right w:val="none" w:sz="0" w:space="0" w:color="auto"/>
      </w:divBdr>
    </w:div>
    <w:div w:id="18731535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22130345">
          <w:marLeft w:val="126pt"/>
          <w:marRight w:val="0pt"/>
          <w:marTop w:val="5pt"/>
          <w:marBottom w:val="0pt"/>
          <w:divBdr>
            <w:top w:val="none" w:sz="0" w:space="0" w:color="auto"/>
            <w:left w:val="none" w:sz="0" w:space="0" w:color="auto"/>
            <w:bottom w:val="none" w:sz="0" w:space="0" w:color="auto"/>
            <w:right w:val="none" w:sz="0" w:space="0" w:color="auto"/>
          </w:divBdr>
        </w:div>
        <w:div w:id="752169563">
          <w:marLeft w:val="90pt"/>
          <w:marRight w:val="0pt"/>
          <w:marTop w:val="5pt"/>
          <w:marBottom w:val="0pt"/>
          <w:divBdr>
            <w:top w:val="none" w:sz="0" w:space="0" w:color="auto"/>
            <w:left w:val="none" w:sz="0" w:space="0" w:color="auto"/>
            <w:bottom w:val="none" w:sz="0" w:space="0" w:color="auto"/>
            <w:right w:val="none" w:sz="0" w:space="0" w:color="auto"/>
          </w:divBdr>
        </w:div>
        <w:div w:id="785466945">
          <w:marLeft w:val="54pt"/>
          <w:marRight w:val="0pt"/>
          <w:marTop w:val="5pt"/>
          <w:marBottom w:val="0pt"/>
          <w:divBdr>
            <w:top w:val="none" w:sz="0" w:space="0" w:color="auto"/>
            <w:left w:val="none" w:sz="0" w:space="0" w:color="auto"/>
            <w:bottom w:val="none" w:sz="0" w:space="0" w:color="auto"/>
            <w:right w:val="none" w:sz="0" w:space="0" w:color="auto"/>
          </w:divBdr>
        </w:div>
        <w:div w:id="841823314">
          <w:marLeft w:val="54pt"/>
          <w:marRight w:val="0pt"/>
          <w:marTop w:val="5pt"/>
          <w:marBottom w:val="0pt"/>
          <w:divBdr>
            <w:top w:val="none" w:sz="0" w:space="0" w:color="auto"/>
            <w:left w:val="none" w:sz="0" w:space="0" w:color="auto"/>
            <w:bottom w:val="none" w:sz="0" w:space="0" w:color="auto"/>
            <w:right w:val="none" w:sz="0" w:space="0" w:color="auto"/>
          </w:divBdr>
        </w:div>
        <w:div w:id="960186671">
          <w:marLeft w:val="90pt"/>
          <w:marRight w:val="0pt"/>
          <w:marTop w:val="5pt"/>
          <w:marBottom w:val="0pt"/>
          <w:divBdr>
            <w:top w:val="none" w:sz="0" w:space="0" w:color="auto"/>
            <w:left w:val="none" w:sz="0" w:space="0" w:color="auto"/>
            <w:bottom w:val="none" w:sz="0" w:space="0" w:color="auto"/>
            <w:right w:val="none" w:sz="0" w:space="0" w:color="auto"/>
          </w:divBdr>
        </w:div>
        <w:div w:id="1386638814">
          <w:marLeft w:val="90pt"/>
          <w:marRight w:val="0pt"/>
          <w:marTop w:val="5pt"/>
          <w:marBottom w:val="0pt"/>
          <w:divBdr>
            <w:top w:val="none" w:sz="0" w:space="0" w:color="auto"/>
            <w:left w:val="none" w:sz="0" w:space="0" w:color="auto"/>
            <w:bottom w:val="none" w:sz="0" w:space="0" w:color="auto"/>
            <w:right w:val="none" w:sz="0" w:space="0" w:color="auto"/>
          </w:divBdr>
        </w:div>
        <w:div w:id="1629386690">
          <w:marLeft w:val="90pt"/>
          <w:marRight w:val="0pt"/>
          <w:marTop w:val="5pt"/>
          <w:marBottom w:val="0pt"/>
          <w:divBdr>
            <w:top w:val="none" w:sz="0" w:space="0" w:color="auto"/>
            <w:left w:val="none" w:sz="0" w:space="0" w:color="auto"/>
            <w:bottom w:val="none" w:sz="0" w:space="0" w:color="auto"/>
            <w:right w:val="none" w:sz="0" w:space="0" w:color="auto"/>
          </w:divBdr>
        </w:div>
        <w:div w:id="1828664598">
          <w:marLeft w:val="18pt"/>
          <w:marRight w:val="0pt"/>
          <w:marTop w:val="10pt"/>
          <w:marBottom w:val="0pt"/>
          <w:divBdr>
            <w:top w:val="none" w:sz="0" w:space="0" w:color="auto"/>
            <w:left w:val="none" w:sz="0" w:space="0" w:color="auto"/>
            <w:bottom w:val="none" w:sz="0" w:space="0" w:color="auto"/>
            <w:right w:val="none" w:sz="0" w:space="0" w:color="auto"/>
          </w:divBdr>
        </w:div>
        <w:div w:id="1837919668">
          <w:marLeft w:val="18pt"/>
          <w:marRight w:val="0pt"/>
          <w:marTop w:val="10pt"/>
          <w:marBottom w:val="0pt"/>
          <w:divBdr>
            <w:top w:val="none" w:sz="0" w:space="0" w:color="auto"/>
            <w:left w:val="none" w:sz="0" w:space="0" w:color="auto"/>
            <w:bottom w:val="none" w:sz="0" w:space="0" w:color="auto"/>
            <w:right w:val="none" w:sz="0" w:space="0" w:color="auto"/>
          </w:divBdr>
        </w:div>
      </w:divsChild>
    </w:div>
    <w:div w:id="1877348058">
      <w:bodyDiv w:val="1"/>
      <w:marLeft w:val="0pt"/>
      <w:marRight w:val="0pt"/>
      <w:marTop w:val="0pt"/>
      <w:marBottom w:val="0pt"/>
      <w:divBdr>
        <w:top w:val="none" w:sz="0" w:space="0" w:color="auto"/>
        <w:left w:val="none" w:sz="0" w:space="0" w:color="auto"/>
        <w:bottom w:val="none" w:sz="0" w:space="0" w:color="auto"/>
        <w:right w:val="none" w:sz="0" w:space="0" w:color="auto"/>
      </w:divBdr>
    </w:div>
    <w:div w:id="1879125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7937167">
          <w:marLeft w:val="126pt"/>
          <w:marRight w:val="0pt"/>
          <w:marTop w:val="3.85pt"/>
          <w:marBottom w:val="0pt"/>
          <w:divBdr>
            <w:top w:val="none" w:sz="0" w:space="0" w:color="auto"/>
            <w:left w:val="none" w:sz="0" w:space="0" w:color="auto"/>
            <w:bottom w:val="none" w:sz="0" w:space="0" w:color="auto"/>
            <w:right w:val="none" w:sz="0" w:space="0" w:color="auto"/>
          </w:divBdr>
        </w:div>
      </w:divsChild>
    </w:div>
    <w:div w:id="192633084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3361529">
          <w:marLeft w:val="18pt"/>
          <w:marRight w:val="0pt"/>
          <w:marTop w:val="10pt"/>
          <w:marBottom w:val="0pt"/>
          <w:divBdr>
            <w:top w:val="none" w:sz="0" w:space="0" w:color="auto"/>
            <w:left w:val="none" w:sz="0" w:space="0" w:color="auto"/>
            <w:bottom w:val="none" w:sz="0" w:space="0" w:color="auto"/>
            <w:right w:val="none" w:sz="0" w:space="0" w:color="auto"/>
          </w:divBdr>
        </w:div>
        <w:div w:id="123011916">
          <w:marLeft w:val="18pt"/>
          <w:marRight w:val="0pt"/>
          <w:marTop w:val="10pt"/>
          <w:marBottom w:val="0pt"/>
          <w:divBdr>
            <w:top w:val="none" w:sz="0" w:space="0" w:color="auto"/>
            <w:left w:val="none" w:sz="0" w:space="0" w:color="auto"/>
            <w:bottom w:val="none" w:sz="0" w:space="0" w:color="auto"/>
            <w:right w:val="none" w:sz="0" w:space="0" w:color="auto"/>
          </w:divBdr>
        </w:div>
        <w:div w:id="147136362">
          <w:marLeft w:val="90pt"/>
          <w:marRight w:val="0pt"/>
          <w:marTop w:val="5pt"/>
          <w:marBottom w:val="0pt"/>
          <w:divBdr>
            <w:top w:val="none" w:sz="0" w:space="0" w:color="auto"/>
            <w:left w:val="none" w:sz="0" w:space="0" w:color="auto"/>
            <w:bottom w:val="none" w:sz="0" w:space="0" w:color="auto"/>
            <w:right w:val="none" w:sz="0" w:space="0" w:color="auto"/>
          </w:divBdr>
        </w:div>
        <w:div w:id="206651728">
          <w:marLeft w:val="90pt"/>
          <w:marRight w:val="0pt"/>
          <w:marTop w:val="5pt"/>
          <w:marBottom w:val="0pt"/>
          <w:divBdr>
            <w:top w:val="none" w:sz="0" w:space="0" w:color="auto"/>
            <w:left w:val="none" w:sz="0" w:space="0" w:color="auto"/>
            <w:bottom w:val="none" w:sz="0" w:space="0" w:color="auto"/>
            <w:right w:val="none" w:sz="0" w:space="0" w:color="auto"/>
          </w:divBdr>
        </w:div>
        <w:div w:id="305554633">
          <w:marLeft w:val="54pt"/>
          <w:marRight w:val="0pt"/>
          <w:marTop w:val="5pt"/>
          <w:marBottom w:val="0pt"/>
          <w:divBdr>
            <w:top w:val="none" w:sz="0" w:space="0" w:color="auto"/>
            <w:left w:val="none" w:sz="0" w:space="0" w:color="auto"/>
            <w:bottom w:val="none" w:sz="0" w:space="0" w:color="auto"/>
            <w:right w:val="none" w:sz="0" w:space="0" w:color="auto"/>
          </w:divBdr>
        </w:div>
        <w:div w:id="680008719">
          <w:marLeft w:val="54pt"/>
          <w:marRight w:val="0pt"/>
          <w:marTop w:val="5pt"/>
          <w:marBottom w:val="0pt"/>
          <w:divBdr>
            <w:top w:val="none" w:sz="0" w:space="0" w:color="auto"/>
            <w:left w:val="none" w:sz="0" w:space="0" w:color="auto"/>
            <w:bottom w:val="none" w:sz="0" w:space="0" w:color="auto"/>
            <w:right w:val="none" w:sz="0" w:space="0" w:color="auto"/>
          </w:divBdr>
        </w:div>
        <w:div w:id="960955725">
          <w:marLeft w:val="90pt"/>
          <w:marRight w:val="0pt"/>
          <w:marTop w:val="5pt"/>
          <w:marBottom w:val="0pt"/>
          <w:divBdr>
            <w:top w:val="none" w:sz="0" w:space="0" w:color="auto"/>
            <w:left w:val="none" w:sz="0" w:space="0" w:color="auto"/>
            <w:bottom w:val="none" w:sz="0" w:space="0" w:color="auto"/>
            <w:right w:val="none" w:sz="0" w:space="0" w:color="auto"/>
          </w:divBdr>
        </w:div>
        <w:div w:id="1171795863">
          <w:marLeft w:val="126pt"/>
          <w:marRight w:val="0pt"/>
          <w:marTop w:val="5pt"/>
          <w:marBottom w:val="0pt"/>
          <w:divBdr>
            <w:top w:val="none" w:sz="0" w:space="0" w:color="auto"/>
            <w:left w:val="none" w:sz="0" w:space="0" w:color="auto"/>
            <w:bottom w:val="none" w:sz="0" w:space="0" w:color="auto"/>
            <w:right w:val="none" w:sz="0" w:space="0" w:color="auto"/>
          </w:divBdr>
        </w:div>
        <w:div w:id="1194004941">
          <w:marLeft w:val="90pt"/>
          <w:marRight w:val="0pt"/>
          <w:marTop w:val="5pt"/>
          <w:marBottom w:val="0pt"/>
          <w:divBdr>
            <w:top w:val="none" w:sz="0" w:space="0" w:color="auto"/>
            <w:left w:val="none" w:sz="0" w:space="0" w:color="auto"/>
            <w:bottom w:val="none" w:sz="0" w:space="0" w:color="auto"/>
            <w:right w:val="none" w:sz="0" w:space="0" w:color="auto"/>
          </w:divBdr>
        </w:div>
      </w:divsChild>
    </w:div>
    <w:div w:id="1926694359">
      <w:bodyDiv w:val="1"/>
      <w:marLeft w:val="0pt"/>
      <w:marRight w:val="0pt"/>
      <w:marTop w:val="0pt"/>
      <w:marBottom w:val="0pt"/>
      <w:divBdr>
        <w:top w:val="none" w:sz="0" w:space="0" w:color="auto"/>
        <w:left w:val="none" w:sz="0" w:space="0" w:color="auto"/>
        <w:bottom w:val="none" w:sz="0" w:space="0" w:color="auto"/>
        <w:right w:val="none" w:sz="0" w:space="0" w:color="auto"/>
      </w:divBdr>
    </w:div>
    <w:div w:id="1950772747">
      <w:bodyDiv w:val="1"/>
      <w:marLeft w:val="0pt"/>
      <w:marRight w:val="0pt"/>
      <w:marTop w:val="0pt"/>
      <w:marBottom w:val="0pt"/>
      <w:divBdr>
        <w:top w:val="none" w:sz="0" w:space="0" w:color="auto"/>
        <w:left w:val="none" w:sz="0" w:space="0" w:color="auto"/>
        <w:bottom w:val="none" w:sz="0" w:space="0" w:color="auto"/>
        <w:right w:val="none" w:sz="0" w:space="0" w:color="auto"/>
      </w:divBdr>
    </w:div>
    <w:div w:id="19717449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92125990">
          <w:marLeft w:val="18pt"/>
          <w:marRight w:val="0pt"/>
          <w:marTop w:val="10pt"/>
          <w:marBottom w:val="0pt"/>
          <w:divBdr>
            <w:top w:val="none" w:sz="0" w:space="0" w:color="auto"/>
            <w:left w:val="none" w:sz="0" w:space="0" w:color="auto"/>
            <w:bottom w:val="none" w:sz="0" w:space="0" w:color="auto"/>
            <w:right w:val="none" w:sz="0" w:space="0" w:color="auto"/>
          </w:divBdr>
        </w:div>
        <w:div w:id="654141991">
          <w:marLeft w:val="54pt"/>
          <w:marRight w:val="0pt"/>
          <w:marTop w:val="5pt"/>
          <w:marBottom w:val="0pt"/>
          <w:divBdr>
            <w:top w:val="none" w:sz="0" w:space="0" w:color="auto"/>
            <w:left w:val="none" w:sz="0" w:space="0" w:color="auto"/>
            <w:bottom w:val="none" w:sz="0" w:space="0" w:color="auto"/>
            <w:right w:val="none" w:sz="0" w:space="0" w:color="auto"/>
          </w:divBdr>
        </w:div>
        <w:div w:id="2008167277">
          <w:marLeft w:val="54pt"/>
          <w:marRight w:val="0pt"/>
          <w:marTop w:val="5pt"/>
          <w:marBottom w:val="0pt"/>
          <w:divBdr>
            <w:top w:val="none" w:sz="0" w:space="0" w:color="auto"/>
            <w:left w:val="none" w:sz="0" w:space="0" w:color="auto"/>
            <w:bottom w:val="none" w:sz="0" w:space="0" w:color="auto"/>
            <w:right w:val="none" w:sz="0" w:space="0" w:color="auto"/>
          </w:divBdr>
        </w:div>
        <w:div w:id="2079476006">
          <w:marLeft w:val="54pt"/>
          <w:marRight w:val="0pt"/>
          <w:marTop w:val="5pt"/>
          <w:marBottom w:val="0pt"/>
          <w:divBdr>
            <w:top w:val="none" w:sz="0" w:space="0" w:color="auto"/>
            <w:left w:val="none" w:sz="0" w:space="0" w:color="auto"/>
            <w:bottom w:val="none" w:sz="0" w:space="0" w:color="auto"/>
            <w:right w:val="none" w:sz="0" w:space="0" w:color="auto"/>
          </w:divBdr>
        </w:div>
      </w:divsChild>
    </w:div>
    <w:div w:id="19879307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66221">
          <w:marLeft w:val="18pt"/>
          <w:marRight w:val="0pt"/>
          <w:marTop w:val="10pt"/>
          <w:marBottom w:val="0pt"/>
          <w:divBdr>
            <w:top w:val="none" w:sz="0" w:space="0" w:color="auto"/>
            <w:left w:val="none" w:sz="0" w:space="0" w:color="auto"/>
            <w:bottom w:val="none" w:sz="0" w:space="0" w:color="auto"/>
            <w:right w:val="none" w:sz="0" w:space="0" w:color="auto"/>
          </w:divBdr>
        </w:div>
        <w:div w:id="316735692">
          <w:marLeft w:val="18pt"/>
          <w:marRight w:val="0pt"/>
          <w:marTop w:val="10pt"/>
          <w:marBottom w:val="0pt"/>
          <w:divBdr>
            <w:top w:val="none" w:sz="0" w:space="0" w:color="auto"/>
            <w:left w:val="none" w:sz="0" w:space="0" w:color="auto"/>
            <w:bottom w:val="none" w:sz="0" w:space="0" w:color="auto"/>
            <w:right w:val="none" w:sz="0" w:space="0" w:color="auto"/>
          </w:divBdr>
        </w:div>
        <w:div w:id="601843515">
          <w:marLeft w:val="54pt"/>
          <w:marRight w:val="0pt"/>
          <w:marTop w:val="5pt"/>
          <w:marBottom w:val="0pt"/>
          <w:divBdr>
            <w:top w:val="none" w:sz="0" w:space="0" w:color="auto"/>
            <w:left w:val="none" w:sz="0" w:space="0" w:color="auto"/>
            <w:bottom w:val="none" w:sz="0" w:space="0" w:color="auto"/>
            <w:right w:val="none" w:sz="0" w:space="0" w:color="auto"/>
          </w:divBdr>
        </w:div>
        <w:div w:id="679047196">
          <w:marLeft w:val="54pt"/>
          <w:marRight w:val="0pt"/>
          <w:marTop w:val="5pt"/>
          <w:marBottom w:val="0pt"/>
          <w:divBdr>
            <w:top w:val="none" w:sz="0" w:space="0" w:color="auto"/>
            <w:left w:val="none" w:sz="0" w:space="0" w:color="auto"/>
            <w:bottom w:val="none" w:sz="0" w:space="0" w:color="auto"/>
            <w:right w:val="none" w:sz="0" w:space="0" w:color="auto"/>
          </w:divBdr>
        </w:div>
        <w:div w:id="1117260440">
          <w:marLeft w:val="18pt"/>
          <w:marRight w:val="0pt"/>
          <w:marTop w:val="10pt"/>
          <w:marBottom w:val="0pt"/>
          <w:divBdr>
            <w:top w:val="none" w:sz="0" w:space="0" w:color="auto"/>
            <w:left w:val="none" w:sz="0" w:space="0" w:color="auto"/>
            <w:bottom w:val="none" w:sz="0" w:space="0" w:color="auto"/>
            <w:right w:val="none" w:sz="0" w:space="0" w:color="auto"/>
          </w:divBdr>
        </w:div>
      </w:divsChild>
    </w:div>
    <w:div w:id="1989624277">
      <w:bodyDiv w:val="1"/>
      <w:marLeft w:val="0pt"/>
      <w:marRight w:val="0pt"/>
      <w:marTop w:val="0pt"/>
      <w:marBottom w:val="0pt"/>
      <w:divBdr>
        <w:top w:val="none" w:sz="0" w:space="0" w:color="auto"/>
        <w:left w:val="none" w:sz="0" w:space="0" w:color="auto"/>
        <w:bottom w:val="none" w:sz="0" w:space="0" w:color="auto"/>
        <w:right w:val="none" w:sz="0" w:space="0" w:color="auto"/>
      </w:divBdr>
    </w:div>
    <w:div w:id="1990137153">
      <w:bodyDiv w:val="1"/>
      <w:marLeft w:val="0pt"/>
      <w:marRight w:val="0pt"/>
      <w:marTop w:val="0pt"/>
      <w:marBottom w:val="0pt"/>
      <w:divBdr>
        <w:top w:val="none" w:sz="0" w:space="0" w:color="auto"/>
        <w:left w:val="none" w:sz="0" w:space="0" w:color="auto"/>
        <w:bottom w:val="none" w:sz="0" w:space="0" w:color="auto"/>
        <w:right w:val="none" w:sz="0" w:space="0" w:color="auto"/>
      </w:divBdr>
    </w:div>
    <w:div w:id="2008709723">
      <w:bodyDiv w:val="1"/>
      <w:marLeft w:val="0pt"/>
      <w:marRight w:val="0pt"/>
      <w:marTop w:val="0pt"/>
      <w:marBottom w:val="0pt"/>
      <w:divBdr>
        <w:top w:val="none" w:sz="0" w:space="0" w:color="auto"/>
        <w:left w:val="none" w:sz="0" w:space="0" w:color="auto"/>
        <w:bottom w:val="none" w:sz="0" w:space="0" w:color="auto"/>
        <w:right w:val="none" w:sz="0" w:space="0" w:color="auto"/>
      </w:divBdr>
    </w:div>
    <w:div w:id="20543052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018889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2069763405">
      <w:bodyDiv w:val="1"/>
      <w:marLeft w:val="0pt"/>
      <w:marRight w:val="0pt"/>
      <w:marTop w:val="0pt"/>
      <w:marBottom w:val="0pt"/>
      <w:divBdr>
        <w:top w:val="none" w:sz="0" w:space="0" w:color="auto"/>
        <w:left w:val="none" w:sz="0" w:space="0" w:color="auto"/>
        <w:bottom w:val="none" w:sz="0" w:space="0" w:color="auto"/>
        <w:right w:val="none" w:sz="0" w:space="0" w:color="auto"/>
      </w:divBdr>
    </w:div>
    <w:div w:id="2069915709">
      <w:bodyDiv w:val="1"/>
      <w:marLeft w:val="0pt"/>
      <w:marRight w:val="0pt"/>
      <w:marTop w:val="0pt"/>
      <w:marBottom w:val="0pt"/>
      <w:divBdr>
        <w:top w:val="none" w:sz="0" w:space="0" w:color="auto"/>
        <w:left w:val="none" w:sz="0" w:space="0" w:color="auto"/>
        <w:bottom w:val="none" w:sz="0" w:space="0" w:color="auto"/>
        <w:right w:val="none" w:sz="0" w:space="0" w:color="auto"/>
      </w:divBdr>
    </w:div>
    <w:div w:id="2071921763">
      <w:bodyDiv w:val="1"/>
      <w:marLeft w:val="0pt"/>
      <w:marRight w:val="0pt"/>
      <w:marTop w:val="0pt"/>
      <w:marBottom w:val="0pt"/>
      <w:divBdr>
        <w:top w:val="none" w:sz="0" w:space="0" w:color="auto"/>
        <w:left w:val="none" w:sz="0" w:space="0" w:color="auto"/>
        <w:bottom w:val="none" w:sz="0" w:space="0" w:color="auto"/>
        <w:right w:val="none" w:sz="0" w:space="0" w:color="auto"/>
      </w:divBdr>
    </w:div>
    <w:div w:id="2080008099">
      <w:bodyDiv w:val="1"/>
      <w:marLeft w:val="0pt"/>
      <w:marRight w:val="0pt"/>
      <w:marTop w:val="0pt"/>
      <w:marBottom w:val="0pt"/>
      <w:divBdr>
        <w:top w:val="none" w:sz="0" w:space="0" w:color="auto"/>
        <w:left w:val="none" w:sz="0" w:space="0" w:color="auto"/>
        <w:bottom w:val="none" w:sz="0" w:space="0" w:color="auto"/>
        <w:right w:val="none" w:sz="0" w:space="0" w:color="auto"/>
      </w:divBdr>
    </w:div>
    <w:div w:id="20842526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60168819">
          <w:marLeft w:val="90pt"/>
          <w:marRight w:val="0pt"/>
          <w:marTop w:val="5pt"/>
          <w:marBottom w:val="0pt"/>
          <w:divBdr>
            <w:top w:val="none" w:sz="0" w:space="0" w:color="auto"/>
            <w:left w:val="none" w:sz="0" w:space="0" w:color="auto"/>
            <w:bottom w:val="none" w:sz="0" w:space="0" w:color="auto"/>
            <w:right w:val="none" w:sz="0" w:space="0" w:color="auto"/>
          </w:divBdr>
        </w:div>
        <w:div w:id="1754165248">
          <w:marLeft w:val="54pt"/>
          <w:marRight w:val="0pt"/>
          <w:marTop w:val="5pt"/>
          <w:marBottom w:val="0pt"/>
          <w:divBdr>
            <w:top w:val="none" w:sz="0" w:space="0" w:color="auto"/>
            <w:left w:val="none" w:sz="0" w:space="0" w:color="auto"/>
            <w:bottom w:val="none" w:sz="0" w:space="0" w:color="auto"/>
            <w:right w:val="none" w:sz="0" w:space="0" w:color="auto"/>
          </w:divBdr>
        </w:div>
        <w:div w:id="1853836056">
          <w:marLeft w:val="54pt"/>
          <w:marRight w:val="0pt"/>
          <w:marTop w:val="5pt"/>
          <w:marBottom w:val="0pt"/>
          <w:divBdr>
            <w:top w:val="none" w:sz="0" w:space="0" w:color="auto"/>
            <w:left w:val="none" w:sz="0" w:space="0" w:color="auto"/>
            <w:bottom w:val="none" w:sz="0" w:space="0" w:color="auto"/>
            <w:right w:val="none" w:sz="0" w:space="0" w:color="auto"/>
          </w:divBdr>
        </w:div>
        <w:div w:id="1900287664">
          <w:marLeft w:val="90pt"/>
          <w:marRight w:val="0pt"/>
          <w:marTop w:val="5pt"/>
          <w:marBottom w:val="0pt"/>
          <w:divBdr>
            <w:top w:val="none" w:sz="0" w:space="0" w:color="auto"/>
            <w:left w:val="none" w:sz="0" w:space="0" w:color="auto"/>
            <w:bottom w:val="none" w:sz="0" w:space="0" w:color="auto"/>
            <w:right w:val="none" w:sz="0" w:space="0" w:color="auto"/>
          </w:divBdr>
        </w:div>
      </w:divsChild>
    </w:div>
    <w:div w:id="209659110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3724280">
          <w:marLeft w:val="126pt"/>
          <w:marRight w:val="0pt"/>
          <w:marTop w:val="5pt"/>
          <w:marBottom w:val="0pt"/>
          <w:divBdr>
            <w:top w:val="none" w:sz="0" w:space="0" w:color="auto"/>
            <w:left w:val="none" w:sz="0" w:space="0" w:color="auto"/>
            <w:bottom w:val="none" w:sz="0" w:space="0" w:color="auto"/>
            <w:right w:val="none" w:sz="0" w:space="0" w:color="auto"/>
          </w:divBdr>
        </w:div>
        <w:div w:id="396824178">
          <w:marLeft w:val="18pt"/>
          <w:marRight w:val="0pt"/>
          <w:marTop w:val="10pt"/>
          <w:marBottom w:val="0pt"/>
          <w:divBdr>
            <w:top w:val="none" w:sz="0" w:space="0" w:color="auto"/>
            <w:left w:val="none" w:sz="0" w:space="0" w:color="auto"/>
            <w:bottom w:val="none" w:sz="0" w:space="0" w:color="auto"/>
            <w:right w:val="none" w:sz="0" w:space="0" w:color="auto"/>
          </w:divBdr>
        </w:div>
        <w:div w:id="710501482">
          <w:marLeft w:val="54pt"/>
          <w:marRight w:val="0pt"/>
          <w:marTop w:val="5pt"/>
          <w:marBottom w:val="0pt"/>
          <w:divBdr>
            <w:top w:val="none" w:sz="0" w:space="0" w:color="auto"/>
            <w:left w:val="none" w:sz="0" w:space="0" w:color="auto"/>
            <w:bottom w:val="none" w:sz="0" w:space="0" w:color="auto"/>
            <w:right w:val="none" w:sz="0" w:space="0" w:color="auto"/>
          </w:divBdr>
        </w:div>
        <w:div w:id="741222106">
          <w:marLeft w:val="90pt"/>
          <w:marRight w:val="0pt"/>
          <w:marTop w:val="5pt"/>
          <w:marBottom w:val="0pt"/>
          <w:divBdr>
            <w:top w:val="none" w:sz="0" w:space="0" w:color="auto"/>
            <w:left w:val="none" w:sz="0" w:space="0" w:color="auto"/>
            <w:bottom w:val="none" w:sz="0" w:space="0" w:color="auto"/>
            <w:right w:val="none" w:sz="0" w:space="0" w:color="auto"/>
          </w:divBdr>
        </w:div>
        <w:div w:id="741760446">
          <w:marLeft w:val="54pt"/>
          <w:marRight w:val="0pt"/>
          <w:marTop w:val="5pt"/>
          <w:marBottom w:val="0pt"/>
          <w:divBdr>
            <w:top w:val="none" w:sz="0" w:space="0" w:color="auto"/>
            <w:left w:val="none" w:sz="0" w:space="0" w:color="auto"/>
            <w:bottom w:val="none" w:sz="0" w:space="0" w:color="auto"/>
            <w:right w:val="none" w:sz="0" w:space="0" w:color="auto"/>
          </w:divBdr>
        </w:div>
        <w:div w:id="751858276">
          <w:marLeft w:val="90pt"/>
          <w:marRight w:val="0pt"/>
          <w:marTop w:val="5pt"/>
          <w:marBottom w:val="0pt"/>
          <w:divBdr>
            <w:top w:val="none" w:sz="0" w:space="0" w:color="auto"/>
            <w:left w:val="none" w:sz="0" w:space="0" w:color="auto"/>
            <w:bottom w:val="none" w:sz="0" w:space="0" w:color="auto"/>
            <w:right w:val="none" w:sz="0" w:space="0" w:color="auto"/>
          </w:divBdr>
        </w:div>
        <w:div w:id="1243024485">
          <w:marLeft w:val="90pt"/>
          <w:marRight w:val="0pt"/>
          <w:marTop w:val="5pt"/>
          <w:marBottom w:val="0pt"/>
          <w:divBdr>
            <w:top w:val="none" w:sz="0" w:space="0" w:color="auto"/>
            <w:left w:val="none" w:sz="0" w:space="0" w:color="auto"/>
            <w:bottom w:val="none" w:sz="0" w:space="0" w:color="auto"/>
            <w:right w:val="none" w:sz="0" w:space="0" w:color="auto"/>
          </w:divBdr>
        </w:div>
        <w:div w:id="1365054947">
          <w:marLeft w:val="18pt"/>
          <w:marRight w:val="0pt"/>
          <w:marTop w:val="10pt"/>
          <w:marBottom w:val="0pt"/>
          <w:divBdr>
            <w:top w:val="none" w:sz="0" w:space="0" w:color="auto"/>
            <w:left w:val="none" w:sz="0" w:space="0" w:color="auto"/>
            <w:bottom w:val="none" w:sz="0" w:space="0" w:color="auto"/>
            <w:right w:val="none" w:sz="0" w:space="0" w:color="auto"/>
          </w:divBdr>
        </w:div>
        <w:div w:id="1905410437">
          <w:marLeft w:val="90pt"/>
          <w:marRight w:val="0pt"/>
          <w:marTop w:val="5pt"/>
          <w:marBottom w:val="0pt"/>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image" Target="media/image1.png"/><Relationship Id="rId3" Type="http://purl.oclc.org/ooxml/officeDocument/relationships/styles" Target="styles.xml"/><Relationship Id="rId7" Type="http://purl.oclc.org/ooxml/officeDocument/relationships/endnotes" Target="endnotes.xml"/><Relationship Id="rId12" Type="http://purl.oclc.org/ooxml/officeDocument/relationships/theme" Target="theme/theme1.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ntTable" Target="fontTable.xml"/><Relationship Id="rId5" Type="http://purl.oclc.org/ooxml/officeDocument/relationships/webSettings" Target="webSettings.xml"/><Relationship Id="rId10" Type="http://purl.oclc.org/ooxml/officeDocument/relationships/footer" Target="footer1.xml"/><Relationship Id="rId4" Type="http://purl.oclc.org/ooxml/officeDocument/relationships/settings" Target="settings.xml"/><Relationship Id="rId9" Type="http://purl.oclc.org/ooxml/officeDocument/relationships/image" Target="media/image2.png"/></Relationships>
</file>

<file path=word/_rels/settings.xml.rels><?xml version="1.0" encoding="UTF-8" standalone="yes"?>
<Relationships xmlns="http://schemas.openxmlformats.org/package/2006/relationships"><Relationship Id="rId1" Type="http://purl.oclc.org/ooxml/officeDocument/relationships/attachedTemplate" Target="file:///D:\muszynsk\Application%20Data\Microsoft\Templates\ETSIW_8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1657486-7FDE-44AB-BB1A-8D10C7192EF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ETSIW_80.dot</Template>
  <TotalTime>279</TotalTime>
  <Pages>2</Pages>
  <Words>665</Words>
  <Characters>3753</Characters>
  <Application>Microsoft Office Word</Application>
  <DocSecurity>0</DocSecurity>
  <Lines>73</Lines>
  <Paragraphs>45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4373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dc:title>
  <dc:subject/>
  <dc:creator>Bo Liu</dc:creator>
  <cp:keywords/>
  <cp:lastModifiedBy>liubo, CTC</cp:lastModifiedBy>
  <cp:revision>13</cp:revision>
  <cp:lastPrinted>2010-01-07T02:23:00Z</cp:lastPrinted>
  <dcterms:created xsi:type="dcterms:W3CDTF">2025-08-15T01:45:00Z</dcterms:created>
  <dcterms:modified xsi:type="dcterms:W3CDTF">2025-08-15T08:27:00Z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